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4D" w:rsidRPr="000D404D" w:rsidRDefault="000D404D" w:rsidP="00C305D6">
      <w:pPr>
        <w:spacing w:before="272" w:after="0"/>
        <w:jc w:val="center"/>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Уважаемые руководители организаций, индивидуальные предприниматели!</w:t>
      </w:r>
    </w:p>
    <w:p w:rsidR="000D404D" w:rsidRPr="000D404D" w:rsidRDefault="000D404D" w:rsidP="00C305D6">
      <w:pPr>
        <w:shd w:val="clear" w:color="auto" w:fill="FFFFFF"/>
        <w:spacing w:after="0"/>
        <w:jc w:val="center"/>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Призываем Вас соблюдать трудовое законодательство, проявить социальную ответственность и оформить трудовые отношения с работниками, не подвергая себя риску привлечения к установленной законом ответственности.</w:t>
      </w:r>
    </w:p>
    <w:p w:rsidR="00045C3B" w:rsidRDefault="00045C3B" w:rsidP="00C305D6">
      <w:pPr>
        <w:shd w:val="clear" w:color="auto" w:fill="FFFFFF"/>
        <w:spacing w:after="136"/>
        <w:jc w:val="both"/>
        <w:rPr>
          <w:rFonts w:ascii="Helvetica" w:eastAsia="Times New Roman" w:hAnsi="Helvetica" w:cs="Helvetica"/>
          <w:color w:val="333333"/>
          <w:sz w:val="19"/>
          <w:szCs w:val="19"/>
          <w:lang w:eastAsia="ru-RU"/>
        </w:rPr>
      </w:pPr>
    </w:p>
    <w:p w:rsidR="000D404D" w:rsidRPr="000D404D" w:rsidRDefault="000D404D" w:rsidP="00C305D6">
      <w:pPr>
        <w:shd w:val="clear" w:color="auto" w:fill="FFFFFF"/>
        <w:spacing w:after="136"/>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Зачем нужен трудовой договор</w:t>
      </w:r>
    </w:p>
    <w:p w:rsidR="000D404D" w:rsidRPr="000D404D" w:rsidRDefault="000D404D" w:rsidP="00C305D6">
      <w:pPr>
        <w:shd w:val="clear" w:color="auto" w:fill="FFFFFF"/>
        <w:spacing w:after="136"/>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В соответствии с трудовым законодательством Российской Федерации при приеме на работу необходимо обязательное заключение трудового договора. Именно трудовой договор определяет законность трудовых взаимоотношений между работником и работодателем.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В трудовом договоре указываются:</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xml:space="preserve">     - фамилия, имя, отчество работника и наименование работодателя, </w:t>
      </w:r>
      <w:proofErr w:type="gramStart"/>
      <w:r w:rsidRPr="000D404D">
        <w:rPr>
          <w:rFonts w:ascii="Helvetica" w:eastAsia="Times New Roman" w:hAnsi="Helvetica" w:cs="Helvetica"/>
          <w:color w:val="333333"/>
          <w:sz w:val="19"/>
          <w:szCs w:val="19"/>
          <w:lang w:eastAsia="ru-RU"/>
        </w:rPr>
        <w:t>заключивших</w:t>
      </w:r>
      <w:proofErr w:type="gramEnd"/>
      <w:r w:rsidRPr="000D404D">
        <w:rPr>
          <w:rFonts w:ascii="Helvetica" w:eastAsia="Times New Roman" w:hAnsi="Helvetica" w:cs="Helvetica"/>
          <w:color w:val="333333"/>
          <w:sz w:val="19"/>
          <w:szCs w:val="19"/>
          <w:lang w:eastAsia="ru-RU"/>
        </w:rPr>
        <w:t xml:space="preserve"> трудовой договор;</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сведения о документах, удостоверяющих личность работника;</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идентификационный номер налогоплательщика (для работодателей);</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сведения о представителе работодателя, подписавшем трудовой договор, и основание, в силу которого он наделен соответствующими полномочиями;</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место и дата заключения трудового договора.</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Обязательными для включения в трудовой договор являются следующие условия:</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место работы;</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дата начала работы;</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режим рабочего времени и времени отдыха;</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характер работы, условия труда на рабочем месте;</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условия оплаты труда, в том числе размер тарифной ставки или оклада, доплаты, надбавки и поощрительные выплаты;</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гарантии и компенсации за работу во вредных или опасных условиях труда в случае, если работник принимается на работу в такие условия;</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условие об обязательном социальном страховании работника;</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Осуществление трудовой деятельности без оформления трудового договора приводит к серьезным негативным последствиям:</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не получить заработную плату в случае любого конфликта с работодателем;</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не получить отпускные, расчет при увольнении;</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не получить (или получить не в полном объеме) оплату листка нетрудоспособности, по беременности и родам, по уходу за ребенком;</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полностью лишится социальных гарантий, связанных с сокращением численности, простоем и др.;</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отказ в получении социальных и имущественных налоговых вычетов при приобретении жилья, получении образования, лечения и многое другое;</w:t>
      </w:r>
    </w:p>
    <w:p w:rsid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в случае возникновения между работником и работодателем трудового спора по факту невыплаты заработной платы, расчета при увольнении и т. д., работнику придется доказывать факт трудовых отношений в суде.</w:t>
      </w:r>
    </w:p>
    <w:p w:rsidR="00C305D6" w:rsidRPr="000D404D" w:rsidRDefault="00C305D6" w:rsidP="00C305D6">
      <w:pPr>
        <w:shd w:val="clear" w:color="auto" w:fill="FFFFFF"/>
        <w:spacing w:after="0"/>
        <w:jc w:val="both"/>
        <w:rPr>
          <w:rFonts w:ascii="Helvetica" w:eastAsia="Times New Roman" w:hAnsi="Helvetica" w:cs="Helvetica"/>
          <w:color w:val="333333"/>
          <w:sz w:val="19"/>
          <w:szCs w:val="19"/>
          <w:lang w:eastAsia="ru-RU"/>
        </w:rPr>
      </w:pP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Работник вправе:</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потребовать от работодателя официально оформить трудовые отношения, выдать на руки экземпляр трудового договора, предоставить копии документов, связанных с трудоустройством и работой (копии приказов о приеме на работу, переводах, увольнении, справки о средней заработной плате и др.);</w:t>
      </w:r>
    </w:p>
    <w:p w:rsidR="00C305D6"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     - обратиться к работодателю с письменным заявлением об оформлении трудового договора с указанием реального размера заработной платы, внесении записи в трудовую книжку о приёме на работу, погашении задолженности по налогам и страховым взносам</w:t>
      </w:r>
    </w:p>
    <w:p w:rsidR="000D404D" w:rsidRPr="000D404D" w:rsidRDefault="000D404D" w:rsidP="00C305D6">
      <w:pPr>
        <w:shd w:val="clear" w:color="auto" w:fill="FFFFFF"/>
        <w:spacing w:after="0"/>
        <w:jc w:val="both"/>
        <w:rPr>
          <w:rFonts w:ascii="Helvetica" w:eastAsia="Times New Roman" w:hAnsi="Helvetica" w:cs="Helvetica"/>
          <w:color w:val="333333"/>
          <w:sz w:val="19"/>
          <w:szCs w:val="19"/>
          <w:lang w:eastAsia="ru-RU"/>
        </w:rPr>
      </w:pPr>
      <w:r w:rsidRPr="000D404D">
        <w:rPr>
          <w:rFonts w:ascii="Helvetica" w:eastAsia="Times New Roman" w:hAnsi="Helvetica" w:cs="Helvetica"/>
          <w:color w:val="333333"/>
          <w:sz w:val="19"/>
          <w:szCs w:val="19"/>
          <w:lang w:eastAsia="ru-RU"/>
        </w:rPr>
        <w:t>.</w:t>
      </w:r>
    </w:p>
    <w:p w:rsidR="00C305D6" w:rsidRDefault="00C305D6" w:rsidP="00C305D6">
      <w:pPr>
        <w:pStyle w:val="a3"/>
        <w:shd w:val="clear" w:color="auto" w:fill="FFFFFF"/>
        <w:spacing w:before="0" w:beforeAutospacing="0" w:after="136" w:afterAutospacing="0"/>
        <w:jc w:val="center"/>
        <w:rPr>
          <w:rFonts w:ascii="Helvetica" w:hAnsi="Helvetica" w:cs="Helvetica"/>
          <w:color w:val="333333"/>
          <w:sz w:val="19"/>
          <w:szCs w:val="19"/>
        </w:rPr>
      </w:pPr>
      <w:r>
        <w:rPr>
          <w:rFonts w:ascii="Helvetica" w:hAnsi="Helvetica" w:cs="Helvetica"/>
          <w:color w:val="333333"/>
          <w:sz w:val="19"/>
          <w:szCs w:val="19"/>
        </w:rPr>
        <w:t>Легализация заработной платы</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xml:space="preserve">     Согласно закону заработная плата должна быть официальной и устанавливаться трудовым договором, а </w:t>
      </w:r>
      <w:proofErr w:type="gramStart"/>
      <w:r>
        <w:rPr>
          <w:rFonts w:ascii="Helvetica" w:hAnsi="Helvetica" w:cs="Helvetica"/>
          <w:color w:val="333333"/>
          <w:sz w:val="19"/>
          <w:szCs w:val="19"/>
        </w:rPr>
        <w:t>значит</w:t>
      </w:r>
      <w:proofErr w:type="gramEnd"/>
      <w:r>
        <w:rPr>
          <w:rFonts w:ascii="Helvetica" w:hAnsi="Helvetica" w:cs="Helvetica"/>
          <w:color w:val="333333"/>
          <w:sz w:val="19"/>
          <w:szCs w:val="19"/>
        </w:rPr>
        <w:t xml:space="preserve"> работодатель должен полностью оплачивать все налоги, связанные с ней. Однако не все работодатели хотят работать честно, да еще и оплачивать все налоги и взносы в полной мере. Вот отсюда и появляется заработная плата «в конвертах» или ее еще называют «серой».</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xml:space="preserve">     Получение заработной платы «в конверте» может привести к проблемам формирования пенсии и пособий. Только с официальной заработной платы отчисляются страховые взносы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При выплате заработной платы «в конверте» </w:t>
      </w:r>
      <w:r>
        <w:rPr>
          <w:rFonts w:ascii="Helvetica" w:hAnsi="Helvetica" w:cs="Helvetica"/>
          <w:color w:val="333333"/>
          <w:sz w:val="19"/>
          <w:szCs w:val="19"/>
        </w:rPr>
        <w:lastRenderedPageBreak/>
        <w:t>страховые взносы уплачиваются в минимальном размере. Если страховые взносы не уплачиваются совсем, то время работы не засчитывается. Таким образом, соглашаясь на выплату заработной платы «в конверте», гражданин рискует получать низкую пенсию, не получить социальные гарантии по оплате больничных листов, в том числе по беременности и родам и т.д.</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Важно знать:</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 условия оплаты труда, в том числе размер тарифной ставки или оклада, доплаты, надбавки и поощрительные выплаты должны быть в обязательном порядке включены в трудовой договор (абзац 4 части 2 статьи 57 Трудового кодекса РФ);</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(часть 6 статьи 136 Трудового кодекса РФ).</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За невыплату заработной платы предусмотрена</w:t>
      </w:r>
      <w:proofErr w:type="gramStart"/>
      <w:r>
        <w:rPr>
          <w:rFonts w:ascii="Helvetica" w:hAnsi="Helvetica" w:cs="Helvetica"/>
          <w:color w:val="333333"/>
          <w:sz w:val="19"/>
          <w:szCs w:val="19"/>
        </w:rPr>
        <w:t xml:space="preserve"> :</w:t>
      </w:r>
      <w:proofErr w:type="gramEnd"/>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1) административная ответственность (пункты 6, 7 статьи 5.27 Кодекса Российской Федерации об административных правонарушениях);</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2) уголовная ответственность (статья 145.1 Уголовного кодекса РФ);</w:t>
      </w:r>
    </w:p>
    <w:p w:rsidR="00C305D6" w:rsidRDefault="00C305D6" w:rsidP="00C305D6">
      <w:pPr>
        <w:pStyle w:val="a3"/>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xml:space="preserve">     3) материальная ответственность – в виде уплаты работодателем процентов (денежной компенсации) в размере не ниже одной сто пятидесятой действующей в это время ключевой ставки Центрального банка РФ от не выплаченных в срок </w:t>
      </w:r>
      <w:proofErr w:type="gramStart"/>
      <w:r>
        <w:rPr>
          <w:rFonts w:ascii="Helvetica" w:hAnsi="Helvetica" w:cs="Helvetica"/>
          <w:color w:val="333333"/>
          <w:sz w:val="19"/>
          <w:szCs w:val="19"/>
        </w:rPr>
        <w:t>сумм</w:t>
      </w:r>
      <w:proofErr w:type="gramEnd"/>
      <w:r>
        <w:rPr>
          <w:rFonts w:ascii="Helvetica" w:hAnsi="Helvetica" w:cs="Helvetica"/>
          <w:color w:val="333333"/>
          <w:sz w:val="19"/>
          <w:szCs w:val="19"/>
        </w:rPr>
        <w:t xml:space="preserve"> за каждый день задержки начиная со следующего дня после установленного срока выплаты по день фактического расчета включительно (статья 236 Трудового кодекса РФ).</w:t>
      </w:r>
    </w:p>
    <w:p w:rsidR="00045C3B" w:rsidRDefault="00045C3B" w:rsidP="00045C3B">
      <w:pPr>
        <w:rPr>
          <w:rFonts w:ascii="Times New Roman" w:hAnsi="Times New Roman" w:cs="Times New Roman"/>
          <w:b/>
        </w:rPr>
      </w:pPr>
      <w:r w:rsidRPr="0047365B">
        <w:rPr>
          <w:rFonts w:ascii="Times New Roman" w:hAnsi="Times New Roman" w:cs="Times New Roman"/>
          <w:b/>
        </w:rPr>
        <w:t>В случае нарушения трудовых прав, Вы можете обратиться в отдел экономики администрации МО «Серо-Байкальский район» по телефону 47-322, 47-387</w:t>
      </w:r>
    </w:p>
    <w:p w:rsidR="00045C3B" w:rsidRPr="0047365B" w:rsidRDefault="00045C3B" w:rsidP="00045C3B">
      <w:pPr>
        <w:jc w:val="right"/>
        <w:rPr>
          <w:rFonts w:ascii="Times New Roman" w:hAnsi="Times New Roman" w:cs="Times New Roman"/>
          <w:b/>
        </w:rPr>
      </w:pPr>
      <w:r>
        <w:rPr>
          <w:rFonts w:ascii="Times New Roman" w:hAnsi="Times New Roman" w:cs="Times New Roman"/>
          <w:b/>
        </w:rPr>
        <w:t>Отдел экономики</w:t>
      </w:r>
    </w:p>
    <w:p w:rsidR="000D404D" w:rsidRDefault="000D404D" w:rsidP="00C305D6">
      <w:pPr>
        <w:jc w:val="both"/>
      </w:pPr>
    </w:p>
    <w:sectPr w:rsidR="000D404D" w:rsidSect="00045C3B">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11FF"/>
    <w:rsid w:val="00045C3B"/>
    <w:rsid w:val="000947D2"/>
    <w:rsid w:val="000D404D"/>
    <w:rsid w:val="0020144E"/>
    <w:rsid w:val="004411ED"/>
    <w:rsid w:val="004B2D4C"/>
    <w:rsid w:val="004B3427"/>
    <w:rsid w:val="00714DEB"/>
    <w:rsid w:val="00765404"/>
    <w:rsid w:val="008C1B58"/>
    <w:rsid w:val="00A81A26"/>
    <w:rsid w:val="00C305D6"/>
    <w:rsid w:val="00C7435E"/>
    <w:rsid w:val="00EA11FF"/>
    <w:rsid w:val="00EB6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1F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5C3B"/>
    <w:pPr>
      <w:spacing w:after="0"/>
    </w:pPr>
    <w:rPr>
      <w:rFonts w:ascii="Tahoma" w:hAnsi="Tahoma" w:cs="Tahoma"/>
      <w:sz w:val="16"/>
      <w:szCs w:val="16"/>
    </w:rPr>
  </w:style>
  <w:style w:type="character" w:customStyle="1" w:styleId="a5">
    <w:name w:val="Текст выноски Знак"/>
    <w:basedOn w:val="a0"/>
    <w:link w:val="a4"/>
    <w:uiPriority w:val="99"/>
    <w:semiHidden/>
    <w:rsid w:val="00045C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97166">
      <w:bodyDiv w:val="1"/>
      <w:marLeft w:val="0"/>
      <w:marRight w:val="0"/>
      <w:marTop w:val="0"/>
      <w:marBottom w:val="0"/>
      <w:divBdr>
        <w:top w:val="none" w:sz="0" w:space="0" w:color="auto"/>
        <w:left w:val="none" w:sz="0" w:space="0" w:color="auto"/>
        <w:bottom w:val="none" w:sz="0" w:space="0" w:color="auto"/>
        <w:right w:val="none" w:sz="0" w:space="0" w:color="auto"/>
      </w:divBdr>
    </w:div>
    <w:div w:id="6043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Манзырева</dc:creator>
  <cp:keywords/>
  <dc:description/>
  <cp:lastModifiedBy>Манзырева</cp:lastModifiedBy>
  <cp:revision>6</cp:revision>
  <cp:lastPrinted>2022-07-21T00:29:00Z</cp:lastPrinted>
  <dcterms:created xsi:type="dcterms:W3CDTF">2022-07-15T01:48:00Z</dcterms:created>
  <dcterms:modified xsi:type="dcterms:W3CDTF">2022-07-21T00:38:00Z</dcterms:modified>
</cp:coreProperties>
</file>