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C005" w14:textId="77777777" w:rsidR="00D23F51" w:rsidRDefault="0075694D" w:rsidP="00D23F51">
      <w:pPr>
        <w:keepNext/>
        <w:spacing w:before="240" w:after="60" w:line="276" w:lineRule="auto"/>
        <w:outlineLvl w:val="1"/>
      </w:pPr>
      <w:r>
        <w:rPr>
          <w:rFonts w:ascii="Times New Roman" w:hAnsi="Times New Roman" w:cs="Times New Roman"/>
        </w:rPr>
        <w:t xml:space="preserve">                                                                            </w:t>
      </w:r>
      <w:r w:rsidR="00D67477">
        <w:rPr>
          <w:rFonts w:ascii="Cambria" w:eastAsia="Times New Roman" w:hAnsi="Cambria" w:cs="Times New Roman"/>
          <w:b/>
          <w:bCs/>
          <w:i/>
          <w:iCs/>
          <w:sz w:val="28"/>
          <w:szCs w:val="28"/>
        </w:rPr>
        <w:t xml:space="preserve">    </w:t>
      </w:r>
      <w:r w:rsidRPr="005A7D17">
        <w:object w:dxaOrig="1666" w:dyaOrig="2203" w14:anchorId="27583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v:imagedata r:id="rId8" o:title=""/>
          </v:shape>
          <o:OLEObject Type="Embed" ProgID="CorelDRAW.Graphic.6" ShapeID="_x0000_i1025" DrawAspect="Content" ObjectID="_1762321038" r:id="rId9"/>
        </w:object>
      </w:r>
    </w:p>
    <w:p w14:paraId="4D634DD4" w14:textId="77777777" w:rsidR="00CD7D63" w:rsidRDefault="00CD7D63" w:rsidP="00CD7D63">
      <w:pPr>
        <w:spacing w:after="200" w:line="276" w:lineRule="auto"/>
        <w:jc w:val="center"/>
        <w:rPr>
          <w:rFonts w:ascii="Times New Roman" w:eastAsia="Calibri" w:hAnsi="Times New Roman" w:cs="Times New Roman"/>
          <w:b/>
          <w:sz w:val="28"/>
          <w:szCs w:val="28"/>
        </w:rPr>
      </w:pPr>
      <w:r w:rsidRPr="00DB68C6">
        <w:rPr>
          <w:rFonts w:ascii="Times New Roman" w:eastAsia="Calibri" w:hAnsi="Times New Roman" w:cs="Times New Roman"/>
          <w:b/>
          <w:sz w:val="28"/>
          <w:szCs w:val="28"/>
        </w:rPr>
        <w:t>Буряад Республикын «Хойто-Байгалай аймаг» гэhэн муниципальна байгууламжын захиргаан</w:t>
      </w:r>
    </w:p>
    <w:p w14:paraId="68C4FD58" w14:textId="046D6A3D" w:rsidR="0075694D" w:rsidRPr="0075694D" w:rsidRDefault="0075694D" w:rsidP="0075694D">
      <w:pPr>
        <w:jc w:val="center"/>
        <w:rPr>
          <w:rFonts w:ascii="Times New Roman" w:hAnsi="Times New Roman" w:cs="Times New Roman"/>
          <w:b/>
          <w:sz w:val="28"/>
          <w:szCs w:val="28"/>
        </w:rPr>
      </w:pPr>
      <w:r w:rsidRPr="0075694D">
        <w:rPr>
          <w:rFonts w:ascii="Times New Roman" w:hAnsi="Times New Roman" w:cs="Times New Roman"/>
          <w:b/>
          <w:sz w:val="28"/>
          <w:szCs w:val="28"/>
        </w:rPr>
        <w:t>Администрация муниципального образования «Северо-Байкальский район» Республики Бурятия</w:t>
      </w:r>
      <w:r w:rsidR="001E43AD">
        <w:rPr>
          <w:rFonts w:ascii="Times New Roman" w:eastAsia="Times New Roman" w:hAnsi="Times New Roman" w:cs="Times New Roman"/>
          <w:b/>
          <w:bCs/>
          <w:noProof/>
          <w:sz w:val="28"/>
          <w:szCs w:val="28"/>
          <w:lang w:eastAsia="ru-RU"/>
        </w:rPr>
        <mc:AlternateContent>
          <mc:Choice Requires="wps">
            <w:drawing>
              <wp:anchor distT="4294967294" distB="4294967294" distL="114300" distR="114300" simplePos="0" relativeHeight="251660288" behindDoc="0" locked="0" layoutInCell="1" allowOverlap="1" wp14:anchorId="7DABB02B" wp14:editId="5C4CABF3">
                <wp:simplePos x="0" y="0"/>
                <wp:positionH relativeFrom="column">
                  <wp:posOffset>-97155</wp:posOffset>
                </wp:positionH>
                <wp:positionV relativeFrom="paragraph">
                  <wp:posOffset>744854</wp:posOffset>
                </wp:positionV>
                <wp:extent cx="6629400" cy="0"/>
                <wp:effectExtent l="0" t="1905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C1F12" id="Прямая соединительная линия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5pt,58.65pt" to="514.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" strokecolor="aqua" strokeweight="3pt"/>
            </w:pict>
          </mc:Fallback>
        </mc:AlternateContent>
      </w:r>
      <w:r w:rsidR="001E43AD">
        <w:rPr>
          <w:rFonts w:ascii="Times New Roman" w:eastAsia="Times New Roman" w:hAnsi="Times New Roman" w:cs="Times New Roman"/>
          <w:b/>
          <w:bCs/>
          <w:noProof/>
          <w:sz w:val="28"/>
          <w:szCs w:val="28"/>
          <w:lang w:eastAsia="ru-RU"/>
        </w:rPr>
        <mc:AlternateContent>
          <mc:Choice Requires="wps">
            <w:drawing>
              <wp:anchor distT="4294967294" distB="4294967294" distL="114300" distR="114300" simplePos="0" relativeHeight="251661312" behindDoc="0" locked="0" layoutInCell="1" allowOverlap="1" wp14:anchorId="3E926D23" wp14:editId="4C37D0FA">
                <wp:simplePos x="0" y="0"/>
                <wp:positionH relativeFrom="column">
                  <wp:posOffset>-97155</wp:posOffset>
                </wp:positionH>
                <wp:positionV relativeFrom="paragraph">
                  <wp:posOffset>655954</wp:posOffset>
                </wp:positionV>
                <wp:extent cx="6629400" cy="0"/>
                <wp:effectExtent l="0" t="1905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606B5" id="Прямая соединительная линия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5pt,51.65pt" to="514.3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" strokecolor="yellow" strokeweight="3pt"/>
            </w:pict>
          </mc:Fallback>
        </mc:AlternateContent>
      </w:r>
    </w:p>
    <w:p w14:paraId="68380DA1" w14:textId="5D5052FE" w:rsidR="0075694D" w:rsidRDefault="001E43AD" w:rsidP="00D23F51">
      <w:pPr>
        <w:tabs>
          <w:tab w:val="left" w:pos="8242"/>
        </w:tabs>
        <w:spacing w:after="200" w:line="276" w:lineRule="auto"/>
        <w:ind w:right="-409"/>
        <w:jc w:val="center"/>
        <w:outlineLvl w:val="0"/>
        <w:rPr>
          <w:rFonts w:ascii="Times New Roman" w:eastAsia="Calibri" w:hAnsi="Times New Roman" w:cs="Times New Roman"/>
          <w:b/>
          <w:sz w:val="28"/>
          <w:szCs w:val="28"/>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1271B9F3" wp14:editId="2872F5E6">
                <wp:simplePos x="0" y="0"/>
                <wp:positionH relativeFrom="column">
                  <wp:posOffset>-97155</wp:posOffset>
                </wp:positionH>
                <wp:positionV relativeFrom="paragraph">
                  <wp:posOffset>-1270</wp:posOffset>
                </wp:positionV>
                <wp:extent cx="6515100" cy="280670"/>
                <wp:effectExtent l="0" t="0" r="0" b="508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0670"/>
                        </a:xfrm>
                        <a:prstGeom prst="rect">
                          <a:avLst/>
                        </a:prstGeom>
                        <a:solidFill>
                          <a:srgbClr val="FFFFFF">
                            <a:alpha val="50000"/>
                          </a:srgbClr>
                        </a:solidFill>
                        <a:ln w="0">
                          <a:solidFill>
                            <a:srgbClr val="FFFFFF"/>
                          </a:solidFill>
                          <a:miter lim="800000"/>
                          <a:headEnd/>
                          <a:tailEnd/>
                        </a:ln>
                      </wps:spPr>
                      <wps:txbx>
                        <w:txbxContent>
                          <w:p w14:paraId="23BE7A91" w14:textId="77777777" w:rsidR="00CE0818" w:rsidRPr="0075694D" w:rsidRDefault="00CE0818" w:rsidP="0075694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1B9F3" id="_x0000_t202" coordsize="21600,21600" o:spt="202" path="m,l,21600r21600,l21600,xe">
                <v:stroke joinstyle="miter"/>
                <v:path gradientshapeok="t" o:connecttype="rect"/>
              </v:shapetype>
              <v:shape id="Надпись 6" o:spid="_x0000_s1026" type="#_x0000_t202" style="position:absolute;left:0;text-align:left;margin-left:-7.65pt;margin-top:-.1pt;width:513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" strokecolor="white" strokeweight="0">
                <v:fill opacity="32896f"/>
                <v:textbox>
                  <w:txbxContent>
                    <w:p w14:paraId="23BE7A91" w14:textId="77777777" w:rsidR="00CE0818" w:rsidRPr="0075694D" w:rsidRDefault="00CE0818" w:rsidP="0075694D">
                      <w:pPr>
                        <w:rPr>
                          <w:szCs w:val="28"/>
                        </w:rPr>
                      </w:pPr>
                    </w:p>
                  </w:txbxContent>
                </v:textbox>
              </v:shape>
            </w:pict>
          </mc:Fallback>
        </mc:AlternateContent>
      </w: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14:anchorId="2FF757C6" wp14:editId="04A85B33">
                <wp:simplePos x="0" y="0"/>
                <wp:positionH relativeFrom="column">
                  <wp:posOffset>-748665</wp:posOffset>
                </wp:positionH>
                <wp:positionV relativeFrom="paragraph">
                  <wp:posOffset>-1270</wp:posOffset>
                </wp:positionV>
                <wp:extent cx="6606540" cy="57785"/>
                <wp:effectExtent l="0" t="0" r="381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57785"/>
                        </a:xfrm>
                        <a:prstGeom prst="rect">
                          <a:avLst/>
                        </a:prstGeom>
                        <a:solidFill>
                          <a:srgbClr val="FFFFFF">
                            <a:alpha val="50000"/>
                          </a:srgbClr>
                        </a:solidFill>
                        <a:ln w="0">
                          <a:solidFill>
                            <a:srgbClr val="FFFFFF"/>
                          </a:solidFill>
                          <a:miter lim="800000"/>
                          <a:headEnd/>
                          <a:tailEnd/>
                        </a:ln>
                      </wps:spPr>
                      <wps:txbx>
                        <w:txbxContent>
                          <w:p w14:paraId="49B947A4" w14:textId="77777777" w:rsidR="00CE0818" w:rsidRPr="0075694D" w:rsidRDefault="00CE0818" w:rsidP="007569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757C6" id="Надпись 3" o:spid="_x0000_s1027" type="#_x0000_t202" style="position:absolute;left:0;text-align:left;margin-left:-58.95pt;margin-top:-.1pt;width:520.2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" strokecolor="white" strokeweight="0">
                <v:fill opacity="32896f"/>
                <v:textbox>
                  <w:txbxContent>
                    <w:p w14:paraId="49B947A4" w14:textId="77777777" w:rsidR="00CE0818" w:rsidRPr="0075694D" w:rsidRDefault="00CE0818" w:rsidP="0075694D"/>
                  </w:txbxContent>
                </v:textbox>
              </v:shape>
            </w:pict>
          </mc:Fallback>
        </mc:AlternateContent>
      </w:r>
    </w:p>
    <w:p w14:paraId="1D200A84" w14:textId="33919A97" w:rsidR="00CD7D63" w:rsidRPr="00CC2DAB" w:rsidRDefault="00CD7D63" w:rsidP="001E43AD">
      <w:pPr>
        <w:tabs>
          <w:tab w:val="left" w:pos="8242"/>
        </w:tabs>
        <w:spacing w:after="200" w:line="276" w:lineRule="auto"/>
        <w:ind w:right="-409"/>
        <w:jc w:val="center"/>
        <w:outlineLvl w:val="0"/>
        <w:rPr>
          <w:rFonts w:ascii="Times New Roman" w:eastAsia="Calibri" w:hAnsi="Times New Roman" w:cs="Times New Roman"/>
          <w:b/>
          <w:sz w:val="27"/>
          <w:szCs w:val="27"/>
        </w:rPr>
      </w:pPr>
      <w:r w:rsidRPr="00AE4F53">
        <w:rPr>
          <w:rFonts w:ascii="Times New Roman" w:eastAsia="Calibri" w:hAnsi="Times New Roman" w:cs="Times New Roman"/>
          <w:b/>
          <w:sz w:val="27"/>
          <w:szCs w:val="27"/>
        </w:rPr>
        <w:t>ПОСТАНОВЛЕНИЕ</w:t>
      </w:r>
      <w:r w:rsidR="00CC2DAB" w:rsidRPr="00CC2DAB">
        <w:rPr>
          <w:rFonts w:ascii="Times New Roman" w:eastAsia="Calibri" w:hAnsi="Times New Roman" w:cs="Times New Roman"/>
          <w:b/>
          <w:sz w:val="27"/>
          <w:szCs w:val="27"/>
        </w:rPr>
        <w:t xml:space="preserve"> </w:t>
      </w:r>
    </w:p>
    <w:p w14:paraId="71403541" w14:textId="51D2E4E2" w:rsidR="00CD7D63" w:rsidRPr="00AE4F53" w:rsidRDefault="00544884" w:rsidP="00CD7D63">
      <w:pPr>
        <w:tabs>
          <w:tab w:val="left" w:pos="8242"/>
        </w:tabs>
        <w:spacing w:after="200" w:line="276" w:lineRule="auto"/>
        <w:ind w:right="-409"/>
        <w:outlineLvl w:val="0"/>
        <w:rPr>
          <w:rFonts w:ascii="Times New Roman" w:eastAsia="Calibri" w:hAnsi="Times New Roman" w:cs="Times New Roman"/>
          <w:b/>
          <w:sz w:val="27"/>
          <w:szCs w:val="27"/>
        </w:rPr>
      </w:pPr>
      <w:r>
        <w:rPr>
          <w:rFonts w:ascii="Times New Roman" w:eastAsia="Calibri" w:hAnsi="Times New Roman" w:cs="Times New Roman"/>
          <w:b/>
          <w:sz w:val="27"/>
          <w:szCs w:val="27"/>
        </w:rPr>
        <w:t>24</w:t>
      </w:r>
      <w:r w:rsidR="008644A2">
        <w:rPr>
          <w:rFonts w:ascii="Times New Roman" w:eastAsia="Calibri" w:hAnsi="Times New Roman" w:cs="Times New Roman"/>
          <w:b/>
          <w:sz w:val="27"/>
          <w:szCs w:val="27"/>
        </w:rPr>
        <w:t>.</w:t>
      </w:r>
      <w:r>
        <w:rPr>
          <w:rFonts w:ascii="Times New Roman" w:eastAsia="Calibri" w:hAnsi="Times New Roman" w:cs="Times New Roman"/>
          <w:b/>
          <w:sz w:val="27"/>
          <w:szCs w:val="27"/>
        </w:rPr>
        <w:t>11</w:t>
      </w:r>
      <w:r w:rsidR="00CD7D63" w:rsidRPr="00AE4F53">
        <w:rPr>
          <w:rFonts w:ascii="Times New Roman" w:eastAsia="Calibri" w:hAnsi="Times New Roman" w:cs="Times New Roman"/>
          <w:b/>
          <w:sz w:val="27"/>
          <w:szCs w:val="27"/>
        </w:rPr>
        <w:t xml:space="preserve">.2023г.                                                                                                               № </w:t>
      </w:r>
      <w:r>
        <w:rPr>
          <w:rFonts w:ascii="Times New Roman" w:eastAsia="Calibri" w:hAnsi="Times New Roman" w:cs="Times New Roman"/>
          <w:b/>
          <w:sz w:val="27"/>
          <w:szCs w:val="27"/>
        </w:rPr>
        <w:t>264</w:t>
      </w:r>
    </w:p>
    <w:p w14:paraId="4747ED82" w14:textId="77777777" w:rsidR="00CD7D63" w:rsidRPr="00AE4F53" w:rsidRDefault="00CD7D63" w:rsidP="00CD7D63">
      <w:pPr>
        <w:tabs>
          <w:tab w:val="left" w:pos="8242"/>
        </w:tabs>
        <w:spacing w:after="0" w:line="240" w:lineRule="auto"/>
        <w:ind w:right="-409"/>
        <w:jc w:val="center"/>
        <w:outlineLvl w:val="0"/>
        <w:rPr>
          <w:rFonts w:ascii="Times New Roman" w:eastAsia="Calibri" w:hAnsi="Times New Roman" w:cs="Times New Roman"/>
          <w:sz w:val="27"/>
          <w:szCs w:val="27"/>
        </w:rPr>
      </w:pPr>
      <w:r w:rsidRPr="00AE4F53">
        <w:rPr>
          <w:rFonts w:ascii="Times New Roman" w:eastAsia="Calibri" w:hAnsi="Times New Roman" w:cs="Times New Roman"/>
          <w:sz w:val="27"/>
          <w:szCs w:val="27"/>
        </w:rPr>
        <w:t>п. Нижнеангарск</w:t>
      </w:r>
    </w:p>
    <w:p w14:paraId="0040A1E8" w14:textId="77777777" w:rsidR="00AE4F53" w:rsidRPr="00AE4F53" w:rsidRDefault="00AE4F53" w:rsidP="00AE4F53">
      <w:pPr>
        <w:spacing w:after="0" w:line="240" w:lineRule="auto"/>
        <w:jc w:val="both"/>
        <w:rPr>
          <w:rFonts w:ascii="Times New Roman" w:hAnsi="Times New Roman"/>
          <w:sz w:val="27"/>
          <w:szCs w:val="27"/>
        </w:rPr>
      </w:pPr>
      <w:bookmarkStart w:id="0" w:name="_Hlk103678620"/>
      <w:bookmarkStart w:id="1" w:name="_Hlk101776732"/>
    </w:p>
    <w:p w14:paraId="1B3CAA41" w14:textId="100CF9DF" w:rsidR="00AE4F53" w:rsidRPr="00AE4F53" w:rsidRDefault="00AE4F53" w:rsidP="00AE4F53">
      <w:pPr>
        <w:spacing w:after="0" w:line="240" w:lineRule="auto"/>
        <w:jc w:val="both"/>
        <w:rPr>
          <w:rFonts w:ascii="Times New Roman" w:hAnsi="Times New Roman"/>
          <w:sz w:val="27"/>
          <w:szCs w:val="27"/>
        </w:rPr>
      </w:pPr>
      <w:r w:rsidRPr="00AE4F53">
        <w:rPr>
          <w:rFonts w:ascii="Times New Roman" w:hAnsi="Times New Roman"/>
          <w:sz w:val="27"/>
          <w:szCs w:val="27"/>
        </w:rPr>
        <w:t xml:space="preserve">О внесении изменений в приложение к постановлению </w:t>
      </w:r>
    </w:p>
    <w:p w14:paraId="015C3976" w14:textId="7DB75D99" w:rsidR="00AE4F53" w:rsidRPr="00AE4F53" w:rsidRDefault="00AE4F53" w:rsidP="00AE4F53">
      <w:pPr>
        <w:spacing w:after="0" w:line="240" w:lineRule="auto"/>
        <w:jc w:val="both"/>
        <w:rPr>
          <w:rFonts w:ascii="Times New Roman" w:hAnsi="Times New Roman"/>
          <w:sz w:val="27"/>
          <w:szCs w:val="27"/>
        </w:rPr>
      </w:pPr>
      <w:r w:rsidRPr="00AE4F53">
        <w:rPr>
          <w:rFonts w:ascii="Times New Roman" w:hAnsi="Times New Roman"/>
          <w:sz w:val="27"/>
          <w:szCs w:val="27"/>
        </w:rPr>
        <w:t>администрации МО «Северо</w:t>
      </w:r>
      <w:r w:rsidR="001E43AD">
        <w:rPr>
          <w:rFonts w:ascii="Times New Roman" w:hAnsi="Times New Roman"/>
          <w:sz w:val="27"/>
          <w:szCs w:val="27"/>
        </w:rPr>
        <w:t>-</w:t>
      </w:r>
      <w:r w:rsidRPr="00AE4F53">
        <w:rPr>
          <w:rFonts w:ascii="Times New Roman" w:hAnsi="Times New Roman"/>
          <w:sz w:val="27"/>
          <w:szCs w:val="27"/>
        </w:rPr>
        <w:t xml:space="preserve">Байкальский район» </w:t>
      </w:r>
    </w:p>
    <w:p w14:paraId="53B9153A" w14:textId="7DE0E311" w:rsidR="00AE4F53" w:rsidRPr="00AE4F53" w:rsidRDefault="00AE4F53" w:rsidP="00AE4F53">
      <w:pPr>
        <w:widowControl w:val="0"/>
        <w:autoSpaceDE w:val="0"/>
        <w:autoSpaceDN w:val="0"/>
        <w:adjustRightInd w:val="0"/>
        <w:spacing w:after="0" w:line="20" w:lineRule="atLeast"/>
        <w:rPr>
          <w:rFonts w:ascii="Times New Roman" w:hAnsi="Times New Roman" w:cs="Times New Roman"/>
          <w:sz w:val="27"/>
          <w:szCs w:val="27"/>
        </w:rPr>
      </w:pPr>
      <w:r w:rsidRPr="00AE4F53">
        <w:rPr>
          <w:rFonts w:ascii="Times New Roman" w:hAnsi="Times New Roman" w:cs="Times New Roman"/>
          <w:sz w:val="27"/>
          <w:szCs w:val="27"/>
        </w:rPr>
        <w:t>от 14.10.2022г. № 202</w:t>
      </w:r>
      <w:r w:rsidRPr="00AE4F53">
        <w:rPr>
          <w:rFonts w:ascii="Times New Roman" w:eastAsia="Calibri" w:hAnsi="Times New Roman" w:cs="Times New Roman"/>
          <w:sz w:val="27"/>
          <w:szCs w:val="27"/>
        </w:rPr>
        <w:t xml:space="preserve"> </w:t>
      </w:r>
      <w:r w:rsidRPr="00AE4F53">
        <w:rPr>
          <w:rFonts w:ascii="Times New Roman" w:hAnsi="Times New Roman" w:cs="Times New Roman"/>
          <w:sz w:val="27"/>
          <w:szCs w:val="27"/>
        </w:rPr>
        <w:t>«Об утверждении муниципальной</w:t>
      </w:r>
    </w:p>
    <w:p w14:paraId="7E702A08" w14:textId="77777777" w:rsidR="00AE4F53" w:rsidRPr="00AE4F53" w:rsidRDefault="00AE4F53" w:rsidP="00AE4F53">
      <w:pPr>
        <w:widowControl w:val="0"/>
        <w:autoSpaceDE w:val="0"/>
        <w:autoSpaceDN w:val="0"/>
        <w:adjustRightInd w:val="0"/>
        <w:spacing w:after="0" w:line="20" w:lineRule="atLeast"/>
        <w:rPr>
          <w:rFonts w:ascii="Times New Roman" w:hAnsi="Times New Roman" w:cs="Times New Roman"/>
          <w:sz w:val="27"/>
          <w:szCs w:val="27"/>
        </w:rPr>
      </w:pPr>
      <w:r w:rsidRPr="00AE4F53">
        <w:rPr>
          <w:rFonts w:ascii="Times New Roman" w:hAnsi="Times New Roman" w:cs="Times New Roman"/>
          <w:sz w:val="27"/>
          <w:szCs w:val="27"/>
        </w:rPr>
        <w:t xml:space="preserve">программы муниципального образования </w:t>
      </w:r>
    </w:p>
    <w:p w14:paraId="30097E8D" w14:textId="77777777" w:rsidR="00AE4F53" w:rsidRPr="00AE4F53" w:rsidRDefault="00AE4F53" w:rsidP="00AE4F53">
      <w:pPr>
        <w:widowControl w:val="0"/>
        <w:autoSpaceDE w:val="0"/>
        <w:autoSpaceDN w:val="0"/>
        <w:adjustRightInd w:val="0"/>
        <w:spacing w:after="0" w:line="20" w:lineRule="atLeast"/>
        <w:rPr>
          <w:rFonts w:ascii="Times New Roman" w:hAnsi="Times New Roman" w:cs="Times New Roman"/>
          <w:sz w:val="27"/>
          <w:szCs w:val="27"/>
        </w:rPr>
      </w:pPr>
      <w:r w:rsidRPr="00AE4F53">
        <w:rPr>
          <w:rFonts w:ascii="Times New Roman" w:hAnsi="Times New Roman" w:cs="Times New Roman"/>
          <w:sz w:val="27"/>
          <w:szCs w:val="27"/>
        </w:rPr>
        <w:t>«Северо-Байкальский район» «Переселение граждан из</w:t>
      </w:r>
    </w:p>
    <w:p w14:paraId="7748B49F" w14:textId="77777777" w:rsidR="00AE4F53" w:rsidRPr="00AE4F53" w:rsidRDefault="00AE4F53" w:rsidP="00AE4F53">
      <w:pPr>
        <w:widowControl w:val="0"/>
        <w:autoSpaceDE w:val="0"/>
        <w:autoSpaceDN w:val="0"/>
        <w:adjustRightInd w:val="0"/>
        <w:spacing w:after="0" w:line="20" w:lineRule="atLeast"/>
        <w:rPr>
          <w:rFonts w:ascii="Times New Roman" w:hAnsi="Times New Roman" w:cs="Times New Roman"/>
          <w:sz w:val="27"/>
          <w:szCs w:val="27"/>
        </w:rPr>
      </w:pPr>
      <w:r w:rsidRPr="00AE4F53">
        <w:rPr>
          <w:rFonts w:ascii="Times New Roman" w:hAnsi="Times New Roman" w:cs="Times New Roman"/>
          <w:sz w:val="27"/>
          <w:szCs w:val="27"/>
        </w:rPr>
        <w:t xml:space="preserve">ветхого и аварийного жилищного фонда в зоне </w:t>
      </w:r>
    </w:p>
    <w:p w14:paraId="3B4629F4" w14:textId="77777777" w:rsidR="00AE4F53" w:rsidRPr="00AE4F53" w:rsidRDefault="00AE4F53" w:rsidP="00AE4F53">
      <w:pPr>
        <w:widowControl w:val="0"/>
        <w:autoSpaceDE w:val="0"/>
        <w:autoSpaceDN w:val="0"/>
        <w:adjustRightInd w:val="0"/>
        <w:spacing w:after="0" w:line="20" w:lineRule="atLeast"/>
        <w:rPr>
          <w:rFonts w:ascii="Times New Roman" w:eastAsia="Calibri" w:hAnsi="Times New Roman" w:cs="Times New Roman"/>
          <w:sz w:val="27"/>
          <w:szCs w:val="27"/>
        </w:rPr>
      </w:pPr>
      <w:r w:rsidRPr="00AE4F53">
        <w:rPr>
          <w:rFonts w:ascii="Times New Roman" w:hAnsi="Times New Roman" w:cs="Times New Roman"/>
          <w:sz w:val="27"/>
          <w:szCs w:val="27"/>
        </w:rPr>
        <w:t xml:space="preserve">Байкало-Амурской магистрали на территории  </w:t>
      </w:r>
    </w:p>
    <w:p w14:paraId="0DC44897" w14:textId="77777777" w:rsidR="00AE4F53" w:rsidRPr="00AE4F53" w:rsidRDefault="00AE4F53" w:rsidP="00AE4F53">
      <w:pPr>
        <w:autoSpaceDE w:val="0"/>
        <w:autoSpaceDN w:val="0"/>
        <w:adjustRightInd w:val="0"/>
        <w:spacing w:after="0" w:line="20" w:lineRule="atLeast"/>
        <w:rPr>
          <w:rFonts w:ascii="Times New Roman" w:hAnsi="Times New Roman" w:cs="Times New Roman"/>
          <w:sz w:val="27"/>
          <w:szCs w:val="27"/>
        </w:rPr>
      </w:pPr>
      <w:r w:rsidRPr="00AE4F53">
        <w:rPr>
          <w:rFonts w:ascii="Times New Roman" w:hAnsi="Times New Roman" w:cs="Times New Roman"/>
          <w:sz w:val="27"/>
          <w:szCs w:val="27"/>
        </w:rPr>
        <w:t>муниципального образования «Северо-Байкальский район»</w:t>
      </w:r>
    </w:p>
    <w:p w14:paraId="100F0E5A" w14:textId="77777777" w:rsidR="00AE4F53" w:rsidRPr="00AE4F53" w:rsidRDefault="00AE4F53" w:rsidP="00AE4F53">
      <w:pPr>
        <w:spacing w:after="0" w:line="240" w:lineRule="auto"/>
        <w:jc w:val="both"/>
        <w:rPr>
          <w:rFonts w:ascii="Times New Roman" w:hAnsi="Times New Roman"/>
          <w:b/>
          <w:caps/>
          <w:sz w:val="27"/>
          <w:szCs w:val="27"/>
        </w:rPr>
      </w:pPr>
    </w:p>
    <w:p w14:paraId="6CC971A4" w14:textId="2A3A30CC" w:rsidR="00AE4F53" w:rsidRPr="00AE4F53" w:rsidRDefault="00AE4F53" w:rsidP="00AE4F53">
      <w:pPr>
        <w:widowControl w:val="0"/>
        <w:autoSpaceDE w:val="0"/>
        <w:autoSpaceDN w:val="0"/>
        <w:adjustRightInd w:val="0"/>
        <w:spacing w:after="0" w:line="240" w:lineRule="auto"/>
        <w:ind w:right="-1" w:firstLine="567"/>
        <w:jc w:val="both"/>
        <w:rPr>
          <w:rFonts w:ascii="Times New Roman" w:hAnsi="Times New Roman"/>
          <w:bCs/>
          <w:spacing w:val="-2"/>
          <w:sz w:val="27"/>
          <w:szCs w:val="27"/>
        </w:rPr>
      </w:pPr>
      <w:r w:rsidRPr="00AE4F53">
        <w:rPr>
          <w:rFonts w:ascii="Times New Roman" w:hAnsi="Times New Roman"/>
          <w:iCs/>
          <w:sz w:val="27"/>
          <w:szCs w:val="27"/>
        </w:rPr>
        <w:t>В</w:t>
      </w:r>
      <w:r w:rsidRPr="00AE4F53">
        <w:rPr>
          <w:rFonts w:ascii="Times New Roman" w:hAnsi="Times New Roman"/>
          <w:bCs/>
          <w:spacing w:val="-2"/>
          <w:sz w:val="27"/>
          <w:szCs w:val="27"/>
        </w:rPr>
        <w:t xml:space="preserve"> соответствии с решением Совета депутатов МО «Северо-Байкальский район» от 27.12.2022 № 398-VI «О бюджете муниципального образования «Северо-Байкальский район» на 2023 год и на плановый период 2024 и 2025 годов»</w:t>
      </w:r>
      <w:r w:rsidR="003806D9" w:rsidRPr="003806D9">
        <w:rPr>
          <w:rFonts w:ascii="Times New Roman" w:hAnsi="Times New Roman"/>
          <w:bCs/>
          <w:spacing w:val="-2"/>
          <w:sz w:val="27"/>
          <w:szCs w:val="27"/>
        </w:rPr>
        <w:t xml:space="preserve">( </w:t>
      </w:r>
      <w:r w:rsidR="003806D9">
        <w:rPr>
          <w:rFonts w:ascii="Times New Roman" w:hAnsi="Times New Roman"/>
          <w:bCs/>
          <w:spacing w:val="-2"/>
          <w:sz w:val="27"/>
          <w:szCs w:val="27"/>
        </w:rPr>
        <w:t>в редакции сессии Совета депутатов МО «Северо-Байкальский район» от 26.09.2023 № 479-</w:t>
      </w:r>
      <w:r w:rsidR="003806D9">
        <w:rPr>
          <w:rFonts w:ascii="Times New Roman" w:hAnsi="Times New Roman"/>
          <w:bCs/>
          <w:spacing w:val="-2"/>
          <w:sz w:val="27"/>
          <w:szCs w:val="27"/>
          <w:lang w:val="en-US"/>
        </w:rPr>
        <w:t>VI</w:t>
      </w:r>
      <w:r w:rsidR="003806D9" w:rsidRPr="003806D9">
        <w:rPr>
          <w:rFonts w:ascii="Times New Roman" w:hAnsi="Times New Roman"/>
          <w:bCs/>
          <w:spacing w:val="-2"/>
          <w:sz w:val="27"/>
          <w:szCs w:val="27"/>
        </w:rPr>
        <w:t>)</w:t>
      </w:r>
      <w:r w:rsidRPr="00AE4F53">
        <w:rPr>
          <w:rFonts w:ascii="Times New Roman" w:hAnsi="Times New Roman"/>
          <w:bCs/>
          <w:spacing w:val="-2"/>
          <w:sz w:val="27"/>
          <w:szCs w:val="27"/>
        </w:rPr>
        <w:t>, п о с т а н о в л я ю:</w:t>
      </w:r>
    </w:p>
    <w:p w14:paraId="07199937" w14:textId="28CE28BE" w:rsidR="00AE4F53" w:rsidRPr="00AE4F53" w:rsidRDefault="00AE4F53" w:rsidP="00AE4F53">
      <w:pPr>
        <w:numPr>
          <w:ilvl w:val="0"/>
          <w:numId w:val="7"/>
        </w:numPr>
        <w:spacing w:after="0" w:line="240" w:lineRule="auto"/>
        <w:ind w:left="0" w:firstLine="567"/>
        <w:jc w:val="both"/>
        <w:rPr>
          <w:rFonts w:ascii="Times New Roman" w:hAnsi="Times New Roman"/>
          <w:sz w:val="27"/>
          <w:szCs w:val="27"/>
        </w:rPr>
      </w:pPr>
      <w:r w:rsidRPr="00AE4F53">
        <w:rPr>
          <w:rFonts w:ascii="Times New Roman" w:hAnsi="Times New Roman"/>
          <w:spacing w:val="-2"/>
          <w:sz w:val="27"/>
          <w:szCs w:val="27"/>
        </w:rPr>
        <w:t xml:space="preserve">Внести в </w:t>
      </w:r>
      <w:r w:rsidRPr="00AE4F53">
        <w:rPr>
          <w:rFonts w:ascii="Times New Roman" w:hAnsi="Times New Roman"/>
          <w:sz w:val="27"/>
          <w:szCs w:val="27"/>
        </w:rPr>
        <w:t xml:space="preserve">приложение к постановлению администрации МО «Северо-Байкальский район» </w:t>
      </w:r>
      <w:r w:rsidRPr="00AE4F53">
        <w:rPr>
          <w:rFonts w:ascii="Times New Roman" w:eastAsia="Calibri" w:hAnsi="Times New Roman" w:cs="Times New Roman"/>
          <w:bCs/>
          <w:spacing w:val="-2"/>
          <w:sz w:val="27"/>
          <w:szCs w:val="27"/>
        </w:rPr>
        <w:t xml:space="preserve">от 14.10.2022г. № 202 </w:t>
      </w:r>
      <w:r>
        <w:rPr>
          <w:rFonts w:ascii="Times New Roman" w:eastAsia="Calibri" w:hAnsi="Times New Roman" w:cs="Times New Roman"/>
          <w:bCs/>
          <w:spacing w:val="-2"/>
          <w:sz w:val="27"/>
          <w:szCs w:val="27"/>
        </w:rPr>
        <w:t>«</w:t>
      </w:r>
      <w:r w:rsidRPr="00AE4F53">
        <w:rPr>
          <w:rFonts w:ascii="Times New Roman" w:eastAsia="Calibri" w:hAnsi="Times New Roman" w:cs="Times New Roman"/>
          <w:bCs/>
          <w:spacing w:val="-2"/>
          <w:sz w:val="27"/>
          <w:szCs w:val="27"/>
        </w:rPr>
        <w:t>Об утверждении муниципальной программы муниципального образования «Северо-Байкальский район»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Pr="00AE4F53">
        <w:rPr>
          <w:rFonts w:ascii="Times New Roman" w:hAnsi="Times New Roman"/>
          <w:sz w:val="27"/>
          <w:szCs w:val="27"/>
        </w:rPr>
        <w:t xml:space="preserve"> следующие изменения:</w:t>
      </w:r>
    </w:p>
    <w:p w14:paraId="7C179789" w14:textId="39B79E22" w:rsidR="00AE4F53" w:rsidRPr="00AE4F53" w:rsidRDefault="00AB5F11" w:rsidP="00AE4F53">
      <w:pPr>
        <w:numPr>
          <w:ilvl w:val="1"/>
          <w:numId w:val="7"/>
        </w:numPr>
        <w:spacing w:after="0" w:line="240" w:lineRule="auto"/>
        <w:ind w:left="0" w:firstLine="567"/>
        <w:jc w:val="both"/>
        <w:rPr>
          <w:rFonts w:ascii="Times New Roman" w:hAnsi="Times New Roman"/>
          <w:sz w:val="27"/>
          <w:szCs w:val="27"/>
        </w:rPr>
      </w:pPr>
      <w:r>
        <w:rPr>
          <w:rFonts w:ascii="Times New Roman" w:hAnsi="Times New Roman"/>
          <w:sz w:val="27"/>
          <w:szCs w:val="27"/>
        </w:rPr>
        <w:t>П</w:t>
      </w:r>
      <w:r w:rsidR="00AE4F53" w:rsidRPr="00AE4F53">
        <w:rPr>
          <w:rFonts w:ascii="Times New Roman" w:hAnsi="Times New Roman"/>
          <w:sz w:val="27"/>
          <w:szCs w:val="27"/>
        </w:rPr>
        <w:t>риложение изложить в новой редакции, согласно приложению к настоящему постановлению.</w:t>
      </w:r>
    </w:p>
    <w:p w14:paraId="301D6AB1" w14:textId="42E7C1FC" w:rsidR="00AE4F53" w:rsidRPr="00AE4F53" w:rsidRDefault="00AE4F53" w:rsidP="00AE4F53">
      <w:pPr>
        <w:pStyle w:val="ConsPlusNormal"/>
        <w:numPr>
          <w:ilvl w:val="0"/>
          <w:numId w:val="7"/>
        </w:numPr>
        <w:ind w:left="0" w:firstLine="567"/>
        <w:jc w:val="both"/>
        <w:rPr>
          <w:rFonts w:ascii="Times New Roman" w:hAnsi="Times New Roman" w:cs="Times New Roman"/>
          <w:sz w:val="27"/>
          <w:szCs w:val="27"/>
        </w:rPr>
      </w:pPr>
      <w:r w:rsidRPr="00AE4F53">
        <w:rPr>
          <w:rFonts w:ascii="Times New Roman" w:hAnsi="Times New Roman" w:cs="Times New Roman"/>
          <w:sz w:val="27"/>
          <w:szCs w:val="27"/>
        </w:rPr>
        <w:t>Контроль за исполнением настоящего постановления возложить на Заместителя Руководителя администрации муниципального образования «Северо-Байкальский район» по экономическим вопросам (Никифорова Т.А.).</w:t>
      </w:r>
    </w:p>
    <w:p w14:paraId="7392CEF5" w14:textId="6AF976EF" w:rsidR="00AE4F53" w:rsidRPr="00AE4F53" w:rsidRDefault="00AE4F53" w:rsidP="00AE4F53">
      <w:pPr>
        <w:pStyle w:val="ConsPlusTitle"/>
        <w:ind w:firstLine="567"/>
        <w:jc w:val="both"/>
        <w:rPr>
          <w:rFonts w:ascii="Times New Roman" w:hAnsi="Times New Roman" w:cs="Times New Roman"/>
          <w:b w:val="0"/>
          <w:bCs w:val="0"/>
          <w:sz w:val="27"/>
          <w:szCs w:val="27"/>
        </w:rPr>
      </w:pPr>
      <w:r w:rsidRPr="00AE4F53">
        <w:rPr>
          <w:rFonts w:ascii="Times New Roman" w:hAnsi="Times New Roman" w:cs="Times New Roman"/>
          <w:b w:val="0"/>
          <w:bCs w:val="0"/>
          <w:spacing w:val="-2"/>
          <w:sz w:val="27"/>
          <w:szCs w:val="27"/>
        </w:rPr>
        <w:t xml:space="preserve">3. </w:t>
      </w:r>
      <w:r w:rsidRPr="00AE4F53">
        <w:rPr>
          <w:rFonts w:ascii="Times New Roman" w:hAnsi="Times New Roman" w:cs="Times New Roman"/>
          <w:b w:val="0"/>
          <w:bCs w:val="0"/>
          <w:sz w:val="27"/>
          <w:szCs w:val="27"/>
        </w:rPr>
        <w:t xml:space="preserve">Настоящее постановление вступает в силу со дня его </w:t>
      </w:r>
      <w:r w:rsidR="006E0A88">
        <w:rPr>
          <w:rFonts w:ascii="Times New Roman" w:hAnsi="Times New Roman" w:cs="Times New Roman"/>
          <w:b w:val="0"/>
          <w:bCs w:val="0"/>
          <w:sz w:val="27"/>
          <w:szCs w:val="27"/>
        </w:rPr>
        <w:t>официального</w:t>
      </w:r>
      <w:r w:rsidRPr="00AE4F53">
        <w:rPr>
          <w:rFonts w:ascii="Times New Roman" w:hAnsi="Times New Roman" w:cs="Times New Roman"/>
          <w:b w:val="0"/>
          <w:bCs w:val="0"/>
          <w:sz w:val="27"/>
          <w:szCs w:val="27"/>
        </w:rPr>
        <w:t xml:space="preserve"> опубликовани</w:t>
      </w:r>
      <w:r w:rsidR="006E0A88">
        <w:rPr>
          <w:rFonts w:ascii="Times New Roman" w:hAnsi="Times New Roman" w:cs="Times New Roman"/>
          <w:b w:val="0"/>
          <w:bCs w:val="0"/>
          <w:sz w:val="27"/>
          <w:szCs w:val="27"/>
        </w:rPr>
        <w:t>я</w:t>
      </w:r>
      <w:r w:rsidRPr="00AE4F53">
        <w:rPr>
          <w:rFonts w:ascii="Times New Roman" w:hAnsi="Times New Roman" w:cs="Times New Roman"/>
          <w:b w:val="0"/>
          <w:bCs w:val="0"/>
          <w:sz w:val="27"/>
          <w:szCs w:val="27"/>
        </w:rPr>
        <w:t>.</w:t>
      </w:r>
    </w:p>
    <w:p w14:paraId="08BCC082" w14:textId="77777777" w:rsidR="00AE4F53" w:rsidRDefault="00AE4F53" w:rsidP="00AE4F53">
      <w:pPr>
        <w:pStyle w:val="ConsPlusTitle"/>
        <w:widowControl/>
        <w:jc w:val="both"/>
        <w:rPr>
          <w:rFonts w:ascii="Times New Roman" w:hAnsi="Times New Roman" w:cs="Times New Roman"/>
          <w:sz w:val="27"/>
          <w:szCs w:val="27"/>
        </w:rPr>
      </w:pPr>
    </w:p>
    <w:p w14:paraId="0670DF69" w14:textId="03C07107" w:rsidR="00AE4F53" w:rsidRPr="00AE4F53" w:rsidRDefault="00AE4F53" w:rsidP="00AE4F53">
      <w:pPr>
        <w:pStyle w:val="ConsPlusTitle"/>
        <w:widowControl/>
        <w:jc w:val="both"/>
        <w:rPr>
          <w:rFonts w:ascii="Times New Roman" w:hAnsi="Times New Roman" w:cs="Times New Roman"/>
          <w:b w:val="0"/>
          <w:sz w:val="27"/>
          <w:szCs w:val="27"/>
        </w:rPr>
      </w:pPr>
      <w:r w:rsidRPr="00AE4F53">
        <w:rPr>
          <w:rFonts w:ascii="Times New Roman" w:hAnsi="Times New Roman" w:cs="Times New Roman"/>
          <w:sz w:val="27"/>
          <w:szCs w:val="27"/>
        </w:rPr>
        <w:t xml:space="preserve">Глава – Руководитель                        </w:t>
      </w:r>
      <w:r>
        <w:rPr>
          <w:rFonts w:ascii="Times New Roman" w:hAnsi="Times New Roman" w:cs="Times New Roman"/>
          <w:sz w:val="27"/>
          <w:szCs w:val="27"/>
        </w:rPr>
        <w:t xml:space="preserve">          </w:t>
      </w:r>
      <w:r w:rsidRPr="00AE4F53">
        <w:rPr>
          <w:rFonts w:ascii="Times New Roman" w:hAnsi="Times New Roman" w:cs="Times New Roman"/>
          <w:sz w:val="27"/>
          <w:szCs w:val="27"/>
        </w:rPr>
        <w:t xml:space="preserve">                                                    И.В. Пухарев</w:t>
      </w:r>
    </w:p>
    <w:bookmarkEnd w:id="0"/>
    <w:bookmarkEnd w:id="1"/>
    <w:p w14:paraId="1765AE69" w14:textId="5CA1021A" w:rsidR="00CD7D63" w:rsidRDefault="00CD7D63" w:rsidP="00CD7D63">
      <w:pPr>
        <w:spacing w:after="0" w:line="276" w:lineRule="auto"/>
        <w:ind w:right="-409"/>
        <w:jc w:val="both"/>
        <w:rPr>
          <w:rFonts w:ascii="Times New Roman" w:eastAsia="Calibri" w:hAnsi="Times New Roman" w:cs="Times New Roman"/>
          <w:sz w:val="20"/>
          <w:szCs w:val="20"/>
        </w:rPr>
      </w:pPr>
      <w:r w:rsidRPr="00D23F51">
        <w:rPr>
          <w:rFonts w:ascii="Times New Roman" w:eastAsia="Calibri" w:hAnsi="Times New Roman" w:cs="Times New Roman"/>
          <w:sz w:val="20"/>
          <w:szCs w:val="20"/>
        </w:rPr>
        <w:t xml:space="preserve">Исп. </w:t>
      </w:r>
      <w:r w:rsidR="00A87109">
        <w:rPr>
          <w:rFonts w:ascii="Times New Roman" w:eastAsia="Calibri" w:hAnsi="Times New Roman" w:cs="Times New Roman"/>
          <w:sz w:val="20"/>
          <w:szCs w:val="20"/>
        </w:rPr>
        <w:t>Михнеева Юлия Андреевна</w:t>
      </w:r>
    </w:p>
    <w:p w14:paraId="32E0BB80" w14:textId="77777777" w:rsidR="00CD7D63" w:rsidRDefault="00CD7D63" w:rsidP="00CD7D63">
      <w:pPr>
        <w:spacing w:after="0" w:line="276" w:lineRule="auto"/>
        <w:ind w:right="-409"/>
        <w:jc w:val="both"/>
        <w:rPr>
          <w:rFonts w:ascii="Times New Roman" w:eastAsia="Calibri" w:hAnsi="Times New Roman" w:cs="Times New Roman"/>
          <w:sz w:val="20"/>
          <w:szCs w:val="20"/>
        </w:rPr>
      </w:pPr>
      <w:r>
        <w:rPr>
          <w:rFonts w:ascii="Times New Roman" w:eastAsia="Calibri" w:hAnsi="Times New Roman" w:cs="Times New Roman"/>
          <w:sz w:val="20"/>
          <w:szCs w:val="20"/>
        </w:rPr>
        <w:t>Тел.</w:t>
      </w:r>
      <w:r w:rsidRPr="00D23F51">
        <w:rPr>
          <w:rFonts w:ascii="Times New Roman" w:eastAsia="Calibri" w:hAnsi="Times New Roman" w:cs="Times New Roman"/>
          <w:sz w:val="20"/>
          <w:szCs w:val="20"/>
        </w:rPr>
        <w:t>8-301-30-47-575</w:t>
      </w:r>
    </w:p>
    <w:p w14:paraId="3871C054" w14:textId="7A5A0C0B" w:rsidR="0021566D" w:rsidRPr="00FF77DB" w:rsidRDefault="0021566D" w:rsidP="0021566D">
      <w:pPr>
        <w:tabs>
          <w:tab w:val="left" w:pos="7797"/>
        </w:tabs>
        <w:spacing w:after="0" w:line="240" w:lineRule="atLeast"/>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Pr="001B2742">
        <w:rPr>
          <w:rFonts w:ascii="Times New Roman" w:eastAsia="Times New Roman" w:hAnsi="Times New Roman" w:cs="Times New Roman"/>
          <w:sz w:val="20"/>
          <w:szCs w:val="20"/>
          <w:lang w:eastAsia="ru-RU"/>
        </w:rPr>
        <w:t xml:space="preserve">Приложение </w:t>
      </w:r>
    </w:p>
    <w:p w14:paraId="7EEC3080" w14:textId="1BA88F8E" w:rsidR="0021566D" w:rsidRDefault="0021566D" w:rsidP="0021566D">
      <w:pPr>
        <w:tabs>
          <w:tab w:val="left" w:pos="7797"/>
        </w:tabs>
        <w:spacing w:after="0" w:line="240" w:lineRule="atLeas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w:t>
      </w:r>
      <w:r w:rsidRPr="001B274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w:t>
      </w:r>
      <w:r w:rsidRPr="001B2742">
        <w:rPr>
          <w:rFonts w:ascii="Times New Roman" w:eastAsia="Times New Roman" w:hAnsi="Times New Roman" w:cs="Times New Roman"/>
          <w:sz w:val="20"/>
          <w:szCs w:val="20"/>
          <w:lang w:eastAsia="ru-RU"/>
        </w:rPr>
        <w:t>остановлени</w:t>
      </w:r>
      <w:r>
        <w:rPr>
          <w:rFonts w:ascii="Times New Roman" w:eastAsia="Times New Roman" w:hAnsi="Times New Roman" w:cs="Times New Roman"/>
          <w:sz w:val="20"/>
          <w:szCs w:val="20"/>
          <w:lang w:eastAsia="ru-RU"/>
        </w:rPr>
        <w:t>ю</w:t>
      </w:r>
    </w:p>
    <w:p w14:paraId="460DA479" w14:textId="5E2F8F7B" w:rsidR="0021566D" w:rsidRDefault="0021566D" w:rsidP="0021566D">
      <w:pPr>
        <w:tabs>
          <w:tab w:val="left" w:pos="7797"/>
        </w:tabs>
        <w:spacing w:after="0" w:line="240" w:lineRule="atLeas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274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а</w:t>
      </w:r>
      <w:r w:rsidRPr="001B2742">
        <w:rPr>
          <w:rFonts w:ascii="Times New Roman" w:eastAsia="Times New Roman" w:hAnsi="Times New Roman" w:cs="Times New Roman"/>
          <w:sz w:val="20"/>
          <w:szCs w:val="20"/>
          <w:lang w:eastAsia="ru-RU"/>
        </w:rPr>
        <w:t>дминистрации</w:t>
      </w:r>
      <w:r>
        <w:rPr>
          <w:rFonts w:ascii="Times New Roman" w:eastAsia="Calibri" w:hAnsi="Times New Roman" w:cs="Times New Roman"/>
          <w:sz w:val="20"/>
          <w:szCs w:val="20"/>
        </w:rPr>
        <w:t xml:space="preserve"> </w:t>
      </w:r>
      <w:r w:rsidRPr="001B2742">
        <w:rPr>
          <w:rFonts w:ascii="Times New Roman" w:eastAsia="Times New Roman" w:hAnsi="Times New Roman" w:cs="Times New Roman"/>
          <w:sz w:val="20"/>
          <w:szCs w:val="20"/>
          <w:lang w:eastAsia="ru-RU"/>
        </w:rPr>
        <w:t xml:space="preserve">муниципального </w:t>
      </w:r>
    </w:p>
    <w:p w14:paraId="146B871B" w14:textId="77777777" w:rsidR="0021566D" w:rsidRPr="00D67477" w:rsidRDefault="0021566D" w:rsidP="0021566D">
      <w:pPr>
        <w:tabs>
          <w:tab w:val="left" w:pos="7797"/>
        </w:tabs>
        <w:spacing w:after="0" w:line="240" w:lineRule="atLeast"/>
        <w:jc w:val="right"/>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Pr="001B2742">
        <w:rPr>
          <w:rFonts w:ascii="Times New Roman" w:eastAsia="Times New Roman" w:hAnsi="Times New Roman" w:cs="Times New Roman"/>
          <w:sz w:val="20"/>
          <w:szCs w:val="20"/>
          <w:lang w:eastAsia="ru-RU"/>
        </w:rPr>
        <w:t xml:space="preserve"> Образования</w:t>
      </w:r>
      <w:r>
        <w:rPr>
          <w:rFonts w:ascii="Times New Roman" w:eastAsia="Times New Roman" w:hAnsi="Times New Roman" w:cs="Times New Roman"/>
          <w:sz w:val="20"/>
          <w:szCs w:val="20"/>
          <w:lang w:eastAsia="ru-RU"/>
        </w:rPr>
        <w:t xml:space="preserve"> </w:t>
      </w:r>
      <w:r w:rsidRPr="001B2742">
        <w:rPr>
          <w:rFonts w:ascii="Times New Roman" w:eastAsia="Times New Roman" w:hAnsi="Times New Roman" w:cs="Times New Roman"/>
          <w:sz w:val="20"/>
          <w:szCs w:val="20"/>
          <w:lang w:eastAsia="ru-RU"/>
        </w:rPr>
        <w:t>« Северо-Байкальский район»</w:t>
      </w:r>
    </w:p>
    <w:p w14:paraId="7C2AE5C8" w14:textId="241C7896" w:rsidR="0021566D" w:rsidRPr="001B2742" w:rsidRDefault="0021566D" w:rsidP="0021566D">
      <w:pPr>
        <w:tabs>
          <w:tab w:val="left" w:pos="8242"/>
        </w:tabs>
        <w:spacing w:after="0" w:line="240" w:lineRule="auto"/>
        <w:ind w:right="-7"/>
        <w:jc w:val="right"/>
        <w:outlineLvl w:val="0"/>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                                                                                                                                                  </w:t>
      </w:r>
      <w:r w:rsidRPr="001B2742">
        <w:rPr>
          <w:rFonts w:ascii="Times New Roman" w:eastAsia="Times New Roman" w:hAnsi="Times New Roman" w:cs="Times New Roman"/>
          <w:sz w:val="20"/>
          <w:szCs w:val="20"/>
          <w:lang w:eastAsia="ru-RU"/>
        </w:rPr>
        <w:t xml:space="preserve">от </w:t>
      </w:r>
      <w:r w:rsidR="00544884">
        <w:rPr>
          <w:rFonts w:ascii="Times New Roman" w:eastAsia="Times New Roman" w:hAnsi="Times New Roman" w:cs="Times New Roman"/>
          <w:sz w:val="20"/>
          <w:szCs w:val="20"/>
          <w:lang w:eastAsia="ru-RU"/>
        </w:rPr>
        <w:t>24</w:t>
      </w:r>
      <w:r>
        <w:rPr>
          <w:rFonts w:ascii="Times New Roman" w:eastAsia="Times New Roman" w:hAnsi="Times New Roman" w:cs="Times New Roman"/>
          <w:sz w:val="20"/>
          <w:szCs w:val="20"/>
          <w:lang w:eastAsia="ru-RU"/>
        </w:rPr>
        <w:t>.</w:t>
      </w:r>
      <w:r w:rsidR="00544884">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w:t>
      </w:r>
      <w:r w:rsidR="00544884">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23</w:t>
      </w:r>
      <w:r w:rsidRPr="001B2742">
        <w:rPr>
          <w:rFonts w:ascii="Times New Roman" w:eastAsia="Times New Roman" w:hAnsi="Times New Roman" w:cs="Times New Roman"/>
          <w:sz w:val="20"/>
          <w:szCs w:val="20"/>
          <w:lang w:eastAsia="ru-RU"/>
        </w:rPr>
        <w:t xml:space="preserve"> года № </w:t>
      </w:r>
      <w:r w:rsidR="00544884">
        <w:rPr>
          <w:rFonts w:ascii="Times New Roman" w:eastAsia="Times New Roman" w:hAnsi="Times New Roman" w:cs="Times New Roman"/>
          <w:sz w:val="20"/>
          <w:szCs w:val="20"/>
          <w:lang w:eastAsia="ru-RU"/>
        </w:rPr>
        <w:t>264</w:t>
      </w:r>
      <w:bookmarkStart w:id="2" w:name="_GoBack"/>
      <w:bookmarkEnd w:id="2"/>
    </w:p>
    <w:p w14:paraId="14BE14BB" w14:textId="77777777" w:rsidR="0021566D" w:rsidRPr="001B2742" w:rsidRDefault="0021566D" w:rsidP="0021566D">
      <w:pPr>
        <w:widowControl w:val="0"/>
        <w:autoSpaceDE w:val="0"/>
        <w:autoSpaceDN w:val="0"/>
        <w:spacing w:after="0" w:line="240" w:lineRule="auto"/>
        <w:ind w:right="-7"/>
        <w:jc w:val="center"/>
        <w:outlineLvl w:val="0"/>
        <w:rPr>
          <w:rFonts w:ascii="Times New Roman" w:eastAsia="Arial" w:hAnsi="Times New Roman" w:cs="Times New Roman"/>
          <w:b/>
          <w:bCs/>
          <w:w w:val="110"/>
          <w:sz w:val="20"/>
          <w:szCs w:val="20"/>
        </w:rPr>
      </w:pPr>
    </w:p>
    <w:p w14:paraId="5B2E1323" w14:textId="2D5C416F" w:rsidR="0021566D" w:rsidRPr="0053149E" w:rsidRDefault="0021566D" w:rsidP="0021566D">
      <w:pPr>
        <w:widowControl w:val="0"/>
        <w:autoSpaceDE w:val="0"/>
        <w:autoSpaceDN w:val="0"/>
        <w:spacing w:after="0" w:line="264" w:lineRule="auto"/>
        <w:ind w:right="57"/>
        <w:jc w:val="center"/>
        <w:outlineLvl w:val="0"/>
        <w:rPr>
          <w:rFonts w:ascii="Times New Roman" w:eastAsia="Arial" w:hAnsi="Times New Roman" w:cs="Times New Roman"/>
          <w:b/>
          <w:bCs/>
          <w:w w:val="110"/>
          <w:sz w:val="24"/>
          <w:szCs w:val="24"/>
        </w:rPr>
      </w:pPr>
      <w:r>
        <w:rPr>
          <w:rFonts w:ascii="Times New Roman" w:eastAsia="Calibri" w:hAnsi="Times New Roman" w:cs="Times New Roman"/>
          <w:b/>
        </w:rPr>
        <w:t>М</w:t>
      </w:r>
      <w:r w:rsidRPr="0053149E">
        <w:rPr>
          <w:rFonts w:ascii="Times New Roman" w:eastAsia="Calibri" w:hAnsi="Times New Roman" w:cs="Times New Roman"/>
          <w:b/>
        </w:rPr>
        <w:t>униципальн</w:t>
      </w:r>
      <w:r>
        <w:rPr>
          <w:rFonts w:ascii="Times New Roman" w:eastAsia="Calibri" w:hAnsi="Times New Roman" w:cs="Times New Roman"/>
          <w:b/>
        </w:rPr>
        <w:t>ая</w:t>
      </w:r>
      <w:r w:rsidRPr="0053149E">
        <w:rPr>
          <w:rFonts w:ascii="Times New Roman" w:eastAsia="Calibri" w:hAnsi="Times New Roman" w:cs="Times New Roman"/>
          <w:b/>
        </w:rPr>
        <w:t xml:space="preserve"> программ</w:t>
      </w:r>
      <w:r>
        <w:rPr>
          <w:rFonts w:ascii="Times New Roman" w:eastAsia="Calibri" w:hAnsi="Times New Roman" w:cs="Times New Roman"/>
          <w:b/>
        </w:rPr>
        <w:t>а</w:t>
      </w:r>
    </w:p>
    <w:p w14:paraId="11A11151" w14:textId="77777777" w:rsidR="0021566D" w:rsidRPr="0053149E" w:rsidRDefault="0021566D" w:rsidP="0021566D">
      <w:pPr>
        <w:tabs>
          <w:tab w:val="left" w:pos="8242"/>
        </w:tabs>
        <w:spacing w:after="0" w:line="240" w:lineRule="atLeast"/>
        <w:ind w:right="-409"/>
        <w:jc w:val="center"/>
        <w:outlineLvl w:val="0"/>
        <w:rPr>
          <w:rFonts w:ascii="Times New Roman" w:eastAsia="Calibri" w:hAnsi="Times New Roman" w:cs="Times New Roman"/>
          <w:b/>
        </w:rPr>
      </w:pPr>
      <w:r w:rsidRPr="0053149E">
        <w:rPr>
          <w:rFonts w:ascii="Times New Roman" w:eastAsia="Calibri" w:hAnsi="Times New Roman" w:cs="Times New Roman"/>
          <w:b/>
        </w:rPr>
        <w:t>муниципального образования «Северо-Байкальский район»</w:t>
      </w:r>
    </w:p>
    <w:p w14:paraId="6B21FD9B" w14:textId="77777777" w:rsidR="0021566D" w:rsidRPr="000F0869" w:rsidRDefault="0021566D" w:rsidP="0021566D">
      <w:pPr>
        <w:widowControl w:val="0"/>
        <w:autoSpaceDE w:val="0"/>
        <w:autoSpaceDN w:val="0"/>
        <w:adjustRightInd w:val="0"/>
        <w:spacing w:after="0" w:line="20" w:lineRule="atLeast"/>
        <w:jc w:val="center"/>
        <w:rPr>
          <w:rFonts w:ascii="Times New Roman" w:hAnsi="Times New Roman"/>
          <w:b/>
          <w:sz w:val="24"/>
          <w:szCs w:val="24"/>
        </w:rPr>
      </w:pPr>
      <w:r w:rsidRPr="0053149E">
        <w:rPr>
          <w:rFonts w:ascii="Arial" w:eastAsia="Calibri" w:hAnsi="Arial" w:cs="Arial"/>
          <w:b/>
        </w:rPr>
        <w:t>«</w:t>
      </w:r>
      <w:r w:rsidRPr="000F0869">
        <w:rPr>
          <w:rFonts w:ascii="Times New Roman" w:hAnsi="Times New Roman"/>
          <w:b/>
          <w:sz w:val="24"/>
          <w:szCs w:val="24"/>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w:t>
      </w:r>
      <w:r>
        <w:rPr>
          <w:rFonts w:ascii="Times New Roman" w:hAnsi="Times New Roman"/>
          <w:b/>
          <w:sz w:val="24"/>
          <w:szCs w:val="24"/>
        </w:rPr>
        <w:t>н»</w:t>
      </w:r>
    </w:p>
    <w:p w14:paraId="120B1175" w14:textId="77777777" w:rsidR="0021566D" w:rsidRPr="003C0C92" w:rsidRDefault="0021566D" w:rsidP="0021566D">
      <w:pPr>
        <w:widowControl w:val="0"/>
        <w:autoSpaceDE w:val="0"/>
        <w:autoSpaceDN w:val="0"/>
        <w:spacing w:after="0" w:line="264" w:lineRule="auto"/>
        <w:ind w:right="57"/>
        <w:jc w:val="center"/>
        <w:outlineLvl w:val="0"/>
        <w:rPr>
          <w:rFonts w:ascii="Times New Roman" w:eastAsia="Arial" w:hAnsi="Times New Roman" w:cs="Times New Roman"/>
          <w:b/>
          <w:bCs/>
          <w:sz w:val="24"/>
          <w:szCs w:val="24"/>
        </w:rPr>
      </w:pPr>
    </w:p>
    <w:tbl>
      <w:tblPr>
        <w:tblW w:w="992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6"/>
        <w:gridCol w:w="992"/>
        <w:gridCol w:w="1560"/>
        <w:gridCol w:w="1143"/>
        <w:gridCol w:w="1276"/>
        <w:gridCol w:w="992"/>
        <w:gridCol w:w="851"/>
        <w:gridCol w:w="699"/>
      </w:tblGrid>
      <w:tr w:rsidR="0021566D" w:rsidRPr="003C0C92" w14:paraId="0ED19814" w14:textId="77777777" w:rsidTr="0021566D">
        <w:trPr>
          <w:trHeight w:val="363"/>
        </w:trPr>
        <w:tc>
          <w:tcPr>
            <w:tcW w:w="2416" w:type="dxa"/>
            <w:shd w:val="clear" w:color="auto" w:fill="auto"/>
          </w:tcPr>
          <w:p w14:paraId="4DA96994" w14:textId="77777777" w:rsidR="0021566D" w:rsidRPr="003C0C92" w:rsidRDefault="0021566D" w:rsidP="0021566D">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 xml:space="preserve">Наименование программы </w:t>
            </w:r>
          </w:p>
        </w:tc>
        <w:tc>
          <w:tcPr>
            <w:tcW w:w="7513" w:type="dxa"/>
            <w:gridSpan w:val="7"/>
            <w:shd w:val="clear" w:color="auto" w:fill="auto"/>
          </w:tcPr>
          <w:p w14:paraId="774435D1" w14:textId="77777777" w:rsidR="0021566D" w:rsidRPr="000F0869" w:rsidRDefault="0021566D" w:rsidP="0021566D">
            <w:pPr>
              <w:widowControl w:val="0"/>
              <w:autoSpaceDE w:val="0"/>
              <w:autoSpaceDN w:val="0"/>
              <w:adjustRightInd w:val="0"/>
              <w:spacing w:after="0" w:line="240" w:lineRule="atLeast"/>
              <w:rPr>
                <w:rFonts w:ascii="Times New Roman" w:hAnsi="Times New Roman"/>
                <w:sz w:val="24"/>
                <w:szCs w:val="24"/>
              </w:rPr>
            </w:pPr>
            <w:r w:rsidRPr="003C0C92">
              <w:rPr>
                <w:rFonts w:ascii="Times New Roman" w:eastAsia="Arial" w:hAnsi="Times New Roman" w:cs="Times New Roman"/>
                <w:sz w:val="24"/>
                <w:szCs w:val="24"/>
              </w:rPr>
              <w:t>Муниципальная программа муниципального образования «Северо-Байкальский район» «</w:t>
            </w:r>
            <w:r w:rsidRPr="000F0869">
              <w:rPr>
                <w:rFonts w:ascii="Times New Roman" w:hAnsi="Times New Roman"/>
                <w:sz w:val="24"/>
                <w:szCs w:val="24"/>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Pr>
                <w:rFonts w:ascii="Times New Roman" w:eastAsia="Arial" w:hAnsi="Times New Roman" w:cs="Times New Roman"/>
                <w:sz w:val="24"/>
                <w:szCs w:val="24"/>
              </w:rPr>
              <w:t>»</w:t>
            </w:r>
          </w:p>
        </w:tc>
      </w:tr>
      <w:tr w:rsidR="0021566D" w:rsidRPr="003C0C92" w14:paraId="735CFA84" w14:textId="77777777" w:rsidTr="0021566D">
        <w:trPr>
          <w:trHeight w:val="343"/>
        </w:trPr>
        <w:tc>
          <w:tcPr>
            <w:tcW w:w="2416" w:type="dxa"/>
            <w:shd w:val="clear" w:color="auto" w:fill="auto"/>
          </w:tcPr>
          <w:p w14:paraId="19C3E234" w14:textId="77777777" w:rsidR="0021566D" w:rsidRPr="003C0C92" w:rsidRDefault="0021566D" w:rsidP="0021566D">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Ответственный исполнитель</w:t>
            </w:r>
          </w:p>
        </w:tc>
        <w:tc>
          <w:tcPr>
            <w:tcW w:w="7513" w:type="dxa"/>
            <w:gridSpan w:val="7"/>
            <w:shd w:val="clear" w:color="auto" w:fill="auto"/>
          </w:tcPr>
          <w:p w14:paraId="0AC99B71" w14:textId="05CB09A8" w:rsidR="0021566D" w:rsidRPr="003C0C92" w:rsidRDefault="0021566D" w:rsidP="0021566D">
            <w:pPr>
              <w:widowControl w:val="0"/>
              <w:autoSpaceDE w:val="0"/>
              <w:autoSpaceDN w:val="0"/>
              <w:spacing w:after="200" w:line="240" w:lineRule="atLeast"/>
              <w:ind w:left="57" w:right="57"/>
              <w:jc w:val="both"/>
              <w:rPr>
                <w:rFonts w:ascii="Times New Roman" w:eastAsia="Arial" w:hAnsi="Times New Roman" w:cs="Times New Roman"/>
                <w:sz w:val="24"/>
                <w:szCs w:val="24"/>
              </w:rPr>
            </w:pPr>
            <w:r w:rsidRPr="00EC49E9">
              <w:rPr>
                <w:rFonts w:ascii="Times New Roman" w:hAnsi="Times New Roman"/>
                <w:sz w:val="24"/>
                <w:szCs w:val="24"/>
              </w:rPr>
              <w:t>Муниципальное казенное учреждение «Комитет по управлению муниципальным хозяйством»</w:t>
            </w:r>
            <w:r>
              <w:rPr>
                <w:rFonts w:ascii="Times New Roman" w:hAnsi="Times New Roman"/>
                <w:sz w:val="24"/>
                <w:szCs w:val="24"/>
              </w:rPr>
              <w:t>(далее- МКУ «КУМХ»)</w:t>
            </w:r>
          </w:p>
        </w:tc>
      </w:tr>
      <w:tr w:rsidR="0021566D" w:rsidRPr="003C0C92" w14:paraId="25BFC350" w14:textId="77777777" w:rsidTr="0021566D">
        <w:trPr>
          <w:trHeight w:val="219"/>
        </w:trPr>
        <w:tc>
          <w:tcPr>
            <w:tcW w:w="2416" w:type="dxa"/>
            <w:shd w:val="clear" w:color="auto" w:fill="auto"/>
          </w:tcPr>
          <w:p w14:paraId="51038A32" w14:textId="77777777" w:rsidR="0021566D" w:rsidRPr="003C0C92" w:rsidRDefault="0021566D" w:rsidP="0021566D">
            <w:pPr>
              <w:widowControl w:val="0"/>
              <w:autoSpaceDE w:val="0"/>
              <w:autoSpaceDN w:val="0"/>
              <w:spacing w:after="200" w:line="276"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Соисполнители</w:t>
            </w:r>
          </w:p>
        </w:tc>
        <w:tc>
          <w:tcPr>
            <w:tcW w:w="7513" w:type="dxa"/>
            <w:gridSpan w:val="7"/>
            <w:shd w:val="clear" w:color="auto" w:fill="auto"/>
          </w:tcPr>
          <w:p w14:paraId="0FD97DE7" w14:textId="60F042A9" w:rsidR="0021566D" w:rsidRPr="003C0C92" w:rsidRDefault="0021566D" w:rsidP="0021566D">
            <w:pPr>
              <w:widowControl w:val="0"/>
              <w:autoSpaceDE w:val="0"/>
              <w:autoSpaceDN w:val="0"/>
              <w:spacing w:after="200" w:line="240" w:lineRule="atLeast"/>
              <w:ind w:left="57" w:right="57"/>
              <w:jc w:val="both"/>
              <w:rPr>
                <w:rFonts w:ascii="Times New Roman" w:eastAsia="Arial" w:hAnsi="Times New Roman" w:cs="Times New Roman"/>
                <w:sz w:val="24"/>
                <w:szCs w:val="24"/>
              </w:rPr>
            </w:pPr>
            <w:r w:rsidRPr="005A7D17">
              <w:rPr>
                <w:rFonts w:ascii="Times New Roman" w:hAnsi="Times New Roman"/>
                <w:sz w:val="24"/>
                <w:szCs w:val="24"/>
              </w:rPr>
              <w:t>Администрации городских и сельских поселений муниципального образования «Северо-Байкальский район»</w:t>
            </w:r>
            <w:r w:rsidRPr="007E330B">
              <w:rPr>
                <w:rFonts w:ascii="Times New Roman" w:eastAsia="Arial" w:hAnsi="Times New Roman" w:cs="Times New Roman"/>
                <w:sz w:val="24"/>
                <w:szCs w:val="24"/>
              </w:rPr>
              <w:t>»</w:t>
            </w:r>
            <w:r>
              <w:rPr>
                <w:rFonts w:ascii="Times New Roman" w:eastAsia="Arial" w:hAnsi="Times New Roman" w:cs="Times New Roman"/>
                <w:sz w:val="24"/>
                <w:szCs w:val="24"/>
              </w:rPr>
              <w:t xml:space="preserve"> (далее- администрации поселений)</w:t>
            </w:r>
          </w:p>
        </w:tc>
      </w:tr>
      <w:tr w:rsidR="0021566D" w:rsidRPr="003C0C92" w14:paraId="60F9048A" w14:textId="77777777" w:rsidTr="0021566D">
        <w:trPr>
          <w:trHeight w:val="364"/>
        </w:trPr>
        <w:tc>
          <w:tcPr>
            <w:tcW w:w="2416" w:type="dxa"/>
            <w:shd w:val="clear" w:color="auto" w:fill="auto"/>
          </w:tcPr>
          <w:p w14:paraId="48B496F9" w14:textId="77777777" w:rsidR="0021566D" w:rsidRPr="003C0C92" w:rsidRDefault="0021566D" w:rsidP="0021566D">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Цель и задачи программы (подпрограммы)</w:t>
            </w:r>
          </w:p>
        </w:tc>
        <w:tc>
          <w:tcPr>
            <w:tcW w:w="7513" w:type="dxa"/>
            <w:gridSpan w:val="7"/>
            <w:shd w:val="clear" w:color="auto" w:fill="auto"/>
          </w:tcPr>
          <w:p w14:paraId="3C8C314B" w14:textId="77777777" w:rsidR="0021566D" w:rsidRDefault="0021566D" w:rsidP="0021566D">
            <w:pPr>
              <w:widowControl w:val="0"/>
              <w:autoSpaceDE w:val="0"/>
              <w:autoSpaceDN w:val="0"/>
              <w:spacing w:after="200" w:line="240" w:lineRule="atLeast"/>
              <w:ind w:left="57" w:right="57"/>
              <w:jc w:val="both"/>
              <w:rPr>
                <w:rFonts w:ascii="Times New Roman" w:hAnsi="Times New Roman" w:cs="Times New Roman"/>
                <w:sz w:val="24"/>
                <w:szCs w:val="24"/>
              </w:rPr>
            </w:pPr>
            <w:r>
              <w:rPr>
                <w:rFonts w:ascii="Times New Roman" w:hAnsi="Times New Roman" w:cs="Times New Roman"/>
                <w:sz w:val="24"/>
                <w:szCs w:val="24"/>
              </w:rPr>
              <w:t>Цель: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w:t>
            </w:r>
          </w:p>
          <w:p w14:paraId="4BB80EB5" w14:textId="77777777" w:rsidR="0021566D" w:rsidRDefault="0021566D" w:rsidP="0021566D">
            <w:pPr>
              <w:widowControl w:val="0"/>
              <w:autoSpaceDE w:val="0"/>
              <w:autoSpaceDN w:val="0"/>
              <w:spacing w:after="200" w:line="240" w:lineRule="atLeast"/>
              <w:ind w:left="57" w:right="57"/>
              <w:jc w:val="both"/>
              <w:rPr>
                <w:rFonts w:ascii="Times New Roman" w:hAnsi="Times New Roman" w:cs="Times New Roman"/>
                <w:sz w:val="24"/>
                <w:szCs w:val="24"/>
              </w:rPr>
            </w:pPr>
            <w:r>
              <w:rPr>
                <w:rFonts w:ascii="Times New Roman" w:hAnsi="Times New Roman" w:cs="Times New Roman"/>
                <w:sz w:val="24"/>
                <w:szCs w:val="24"/>
              </w:rPr>
              <w:t>Задачи:</w:t>
            </w:r>
          </w:p>
          <w:p w14:paraId="21BE3B11" w14:textId="1ECD796D" w:rsidR="0021566D" w:rsidRPr="004D7AD7" w:rsidRDefault="0021566D" w:rsidP="0021566D">
            <w:pPr>
              <w:widowControl w:val="0"/>
              <w:autoSpaceDE w:val="0"/>
              <w:autoSpaceDN w:val="0"/>
              <w:spacing w:after="200" w:line="240" w:lineRule="atLeast"/>
              <w:ind w:left="57" w:right="57"/>
              <w:jc w:val="both"/>
              <w:rPr>
                <w:rFonts w:ascii="Times New Roman" w:hAnsi="Times New Roman" w:cs="Times New Roman"/>
                <w:sz w:val="24"/>
                <w:szCs w:val="24"/>
              </w:rPr>
            </w:pPr>
            <w:r w:rsidRPr="004D7AD7">
              <w:rPr>
                <w:rFonts w:ascii="Times New Roman" w:hAnsi="Times New Roman" w:cs="Times New Roman"/>
                <w:sz w:val="24"/>
                <w:szCs w:val="24"/>
              </w:rPr>
              <w:t xml:space="preserve">- Предоставление социальных выплат собственникам жилых помещений, признанных ветхим и аварийным жильем, для приобретения жилых помещений; </w:t>
            </w:r>
          </w:p>
          <w:p w14:paraId="19ECCA61" w14:textId="77777777" w:rsidR="0021566D" w:rsidRPr="004D7AD7" w:rsidRDefault="0021566D" w:rsidP="0021566D">
            <w:pPr>
              <w:widowControl w:val="0"/>
              <w:autoSpaceDE w:val="0"/>
              <w:autoSpaceDN w:val="0"/>
              <w:spacing w:after="200" w:line="240" w:lineRule="atLeast"/>
              <w:ind w:left="57" w:right="57"/>
              <w:jc w:val="both"/>
              <w:rPr>
                <w:rFonts w:ascii="Times New Roman" w:hAnsi="Times New Roman" w:cs="Times New Roman"/>
                <w:sz w:val="24"/>
                <w:szCs w:val="24"/>
              </w:rPr>
            </w:pPr>
            <w:r w:rsidRPr="004D7AD7">
              <w:rPr>
                <w:rFonts w:ascii="Times New Roman" w:hAnsi="Times New Roman" w:cs="Times New Roman"/>
                <w:sz w:val="24"/>
                <w:szCs w:val="24"/>
              </w:rPr>
              <w:t xml:space="preserve">- 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 </w:t>
            </w:r>
          </w:p>
          <w:p w14:paraId="2C1C9E7E" w14:textId="7A01634D" w:rsidR="0021566D" w:rsidRPr="003C0C92" w:rsidRDefault="0021566D" w:rsidP="004A455A">
            <w:pPr>
              <w:widowControl w:val="0"/>
              <w:autoSpaceDE w:val="0"/>
              <w:autoSpaceDN w:val="0"/>
              <w:spacing w:after="200" w:line="240" w:lineRule="atLeast"/>
              <w:ind w:left="57" w:right="57"/>
              <w:jc w:val="both"/>
              <w:rPr>
                <w:rFonts w:ascii="Times New Roman" w:eastAsia="Arial" w:hAnsi="Times New Roman" w:cs="Times New Roman"/>
                <w:sz w:val="24"/>
                <w:szCs w:val="24"/>
              </w:rPr>
            </w:pPr>
            <w:r w:rsidRPr="004D7AD7">
              <w:rPr>
                <w:rFonts w:ascii="Times New Roman" w:hAnsi="Times New Roman" w:cs="Times New Roman"/>
                <w:sz w:val="24"/>
                <w:szCs w:val="24"/>
              </w:rPr>
              <w:t>- Ликвидация ветхого и аварийного жилищного фонда в зоне БАМа на территории муниципального образования «Северо-Байкальский район»   Этапы и сроки реализации программы:  2022-202</w:t>
            </w:r>
            <w:r w:rsidR="004A455A">
              <w:rPr>
                <w:rFonts w:ascii="Times New Roman" w:hAnsi="Times New Roman" w:cs="Times New Roman"/>
                <w:sz w:val="24"/>
                <w:szCs w:val="24"/>
              </w:rPr>
              <w:t>6</w:t>
            </w:r>
            <w:r w:rsidRPr="004D7AD7">
              <w:rPr>
                <w:rFonts w:ascii="Times New Roman" w:hAnsi="Times New Roman" w:cs="Times New Roman"/>
                <w:sz w:val="24"/>
                <w:szCs w:val="24"/>
              </w:rPr>
              <w:t xml:space="preserve"> годы.</w:t>
            </w:r>
          </w:p>
        </w:tc>
      </w:tr>
      <w:tr w:rsidR="0021566D" w:rsidRPr="00927542" w14:paraId="1367F7BB" w14:textId="77777777" w:rsidTr="0021566D">
        <w:trPr>
          <w:trHeight w:val="437"/>
        </w:trPr>
        <w:tc>
          <w:tcPr>
            <w:tcW w:w="2416" w:type="dxa"/>
            <w:shd w:val="clear" w:color="auto" w:fill="auto"/>
          </w:tcPr>
          <w:p w14:paraId="4C3007E3" w14:textId="77777777" w:rsidR="0021566D" w:rsidRPr="00927542" w:rsidRDefault="0021566D" w:rsidP="0021566D">
            <w:pPr>
              <w:widowControl w:val="0"/>
              <w:autoSpaceDE w:val="0"/>
              <w:autoSpaceDN w:val="0"/>
              <w:spacing w:after="200" w:line="252" w:lineRule="auto"/>
              <w:ind w:right="57"/>
              <w:rPr>
                <w:rFonts w:ascii="Times New Roman" w:eastAsia="Arial" w:hAnsi="Times New Roman" w:cs="Times New Roman"/>
              </w:rPr>
            </w:pPr>
            <w:r w:rsidRPr="00927542">
              <w:rPr>
                <w:rFonts w:ascii="Times New Roman" w:eastAsia="Arial" w:hAnsi="Times New Roman" w:cs="Times New Roman"/>
              </w:rPr>
              <w:t>Целевые показатели программы (подпрограммы)</w:t>
            </w:r>
          </w:p>
        </w:tc>
        <w:tc>
          <w:tcPr>
            <w:tcW w:w="7513" w:type="dxa"/>
            <w:gridSpan w:val="7"/>
            <w:shd w:val="clear" w:color="auto" w:fill="auto"/>
          </w:tcPr>
          <w:p w14:paraId="0A28AE44" w14:textId="77777777" w:rsidR="0021566D" w:rsidRDefault="0021566D" w:rsidP="0021566D">
            <w:pPr>
              <w:widowControl w:val="0"/>
              <w:autoSpaceDE w:val="0"/>
              <w:autoSpaceDN w:val="0"/>
              <w:spacing w:after="200" w:line="240" w:lineRule="atLeast"/>
              <w:ind w:left="57" w:right="57"/>
              <w:jc w:val="both"/>
              <w:rPr>
                <w:rFonts w:ascii="Times New Roman" w:eastAsia="Times New Roman" w:hAnsi="Times New Roman" w:cs="Times New Roman"/>
                <w:color w:val="000000"/>
                <w:lang w:eastAsia="ru-RU"/>
              </w:rPr>
            </w:pPr>
            <w:r w:rsidRPr="00927542">
              <w:rPr>
                <w:rFonts w:ascii="Times New Roman" w:eastAsia="Times New Roman" w:hAnsi="Times New Roman" w:cs="Times New Roman"/>
                <w:color w:val="000000"/>
                <w:lang w:eastAsia="ru-RU"/>
              </w:rPr>
              <w:t>-Количество семей, переселяемых из ветхого и аварийного жилищного фонда из зоны БАМа путем предоставления социальных выплат собственникам жилых помещений, признанных ветхим и аварийным жильем (семей);</w:t>
            </w:r>
          </w:p>
          <w:p w14:paraId="6E0AFCFE" w14:textId="72643A97" w:rsidR="0021566D" w:rsidRPr="00927542" w:rsidRDefault="0021566D" w:rsidP="0021566D">
            <w:pPr>
              <w:widowControl w:val="0"/>
              <w:autoSpaceDE w:val="0"/>
              <w:autoSpaceDN w:val="0"/>
              <w:spacing w:after="200" w:line="240" w:lineRule="atLeast"/>
              <w:ind w:left="57" w:right="57"/>
              <w:jc w:val="both"/>
              <w:rPr>
                <w:rFonts w:ascii="Times New Roman" w:eastAsia="Times New Roman" w:hAnsi="Times New Roman" w:cs="Times New Roman"/>
                <w:color w:val="000000"/>
                <w:lang w:eastAsia="ru-RU"/>
              </w:rPr>
            </w:pPr>
            <w:r w:rsidRPr="00927542">
              <w:rPr>
                <w:rFonts w:ascii="Times New Roman" w:eastAsia="Times New Roman" w:hAnsi="Times New Roman" w:cs="Times New Roman"/>
                <w:color w:val="000000"/>
                <w:lang w:eastAsia="ru-RU"/>
              </w:rPr>
              <w:t>-Обеспеченность жильем населения (кв.м на 1 чел);</w:t>
            </w:r>
          </w:p>
          <w:p w14:paraId="36987FB4" w14:textId="77777777" w:rsidR="0021566D" w:rsidRPr="00927542" w:rsidRDefault="0021566D" w:rsidP="0021566D">
            <w:pPr>
              <w:widowControl w:val="0"/>
              <w:autoSpaceDE w:val="0"/>
              <w:autoSpaceDN w:val="0"/>
              <w:spacing w:after="200" w:line="240" w:lineRule="atLeast"/>
              <w:ind w:left="57" w:right="57"/>
              <w:jc w:val="both"/>
              <w:rPr>
                <w:rFonts w:ascii="Times New Roman" w:eastAsia="Times New Roman" w:hAnsi="Times New Roman" w:cs="Times New Roman"/>
                <w:color w:val="000000"/>
                <w:lang w:eastAsia="ru-RU"/>
              </w:rPr>
            </w:pPr>
            <w:r w:rsidRPr="00927542">
              <w:rPr>
                <w:rFonts w:ascii="Times New Roman" w:eastAsia="Times New Roman" w:hAnsi="Times New Roman" w:cs="Times New Roman"/>
                <w:color w:val="000000"/>
                <w:lang w:eastAsia="ru-RU"/>
              </w:rPr>
              <w:t>-Площадь ликвидированного жилья из зоны БАМа (кв.м);</w:t>
            </w:r>
          </w:p>
        </w:tc>
      </w:tr>
      <w:tr w:rsidR="0021566D" w:rsidRPr="003C0C92" w14:paraId="682A66CE" w14:textId="77777777" w:rsidTr="0021566D">
        <w:trPr>
          <w:trHeight w:val="364"/>
        </w:trPr>
        <w:tc>
          <w:tcPr>
            <w:tcW w:w="2416" w:type="dxa"/>
            <w:shd w:val="clear" w:color="auto" w:fill="auto"/>
          </w:tcPr>
          <w:p w14:paraId="16978486" w14:textId="77777777" w:rsidR="0021566D" w:rsidRPr="003C0C92" w:rsidRDefault="0021566D" w:rsidP="0021566D">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Сроки реализации программы (подпрограммы)</w:t>
            </w:r>
          </w:p>
        </w:tc>
        <w:tc>
          <w:tcPr>
            <w:tcW w:w="7513" w:type="dxa"/>
            <w:gridSpan w:val="7"/>
            <w:shd w:val="clear" w:color="auto" w:fill="auto"/>
          </w:tcPr>
          <w:p w14:paraId="4DC3B603" w14:textId="45C9F9EE" w:rsidR="0021566D" w:rsidRPr="003C0C92" w:rsidRDefault="0021566D" w:rsidP="004A455A">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2022-202</w:t>
            </w:r>
            <w:r w:rsidR="004A455A">
              <w:rPr>
                <w:rFonts w:ascii="Times New Roman" w:eastAsia="Arial" w:hAnsi="Times New Roman" w:cs="Times New Roman"/>
                <w:sz w:val="24"/>
                <w:szCs w:val="24"/>
              </w:rPr>
              <w:t>6</w:t>
            </w:r>
            <w:r>
              <w:rPr>
                <w:rFonts w:ascii="Times New Roman" w:eastAsia="Arial" w:hAnsi="Times New Roman" w:cs="Times New Roman"/>
                <w:sz w:val="24"/>
                <w:szCs w:val="24"/>
              </w:rPr>
              <w:t xml:space="preserve"> г.г.</w:t>
            </w:r>
          </w:p>
        </w:tc>
      </w:tr>
      <w:tr w:rsidR="0021566D" w:rsidRPr="003C0C92" w14:paraId="17500719" w14:textId="77777777" w:rsidTr="0021566D">
        <w:trPr>
          <w:trHeight w:val="264"/>
        </w:trPr>
        <w:tc>
          <w:tcPr>
            <w:tcW w:w="2416" w:type="dxa"/>
            <w:vMerge w:val="restart"/>
            <w:shd w:val="clear" w:color="auto" w:fill="auto"/>
          </w:tcPr>
          <w:p w14:paraId="3DB6E53F" w14:textId="77777777" w:rsidR="0021566D" w:rsidRPr="003C0C92" w:rsidRDefault="0021566D" w:rsidP="0021566D">
            <w:pPr>
              <w:widowControl w:val="0"/>
              <w:autoSpaceDE w:val="0"/>
              <w:autoSpaceDN w:val="0"/>
              <w:spacing w:after="200" w:line="252" w:lineRule="auto"/>
              <w:ind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 xml:space="preserve">Объемы бюджетных </w:t>
            </w:r>
            <w:r w:rsidRPr="003C0C92">
              <w:rPr>
                <w:rFonts w:ascii="Times New Roman" w:eastAsia="Arial" w:hAnsi="Times New Roman" w:cs="Times New Roman"/>
                <w:sz w:val="24"/>
                <w:szCs w:val="24"/>
              </w:rPr>
              <w:lastRenderedPageBreak/>
              <w:t>ассигнований программы (подпрограммы)</w:t>
            </w:r>
          </w:p>
        </w:tc>
        <w:tc>
          <w:tcPr>
            <w:tcW w:w="7513" w:type="dxa"/>
            <w:gridSpan w:val="7"/>
            <w:shd w:val="clear" w:color="auto" w:fill="auto"/>
          </w:tcPr>
          <w:p w14:paraId="2C8577C2" w14:textId="76CC73C3" w:rsidR="0021566D" w:rsidRPr="003C0C92" w:rsidRDefault="0021566D" w:rsidP="0021566D">
            <w:pPr>
              <w:widowControl w:val="0"/>
              <w:autoSpaceDE w:val="0"/>
              <w:autoSpaceDN w:val="0"/>
              <w:spacing w:after="200" w:line="276" w:lineRule="auto"/>
              <w:ind w:right="57"/>
              <w:jc w:val="right"/>
              <w:rPr>
                <w:rFonts w:ascii="Times New Roman" w:eastAsia="Arial" w:hAnsi="Times New Roman" w:cs="Times New Roman"/>
                <w:sz w:val="24"/>
                <w:szCs w:val="24"/>
              </w:rPr>
            </w:pPr>
            <w:r>
              <w:rPr>
                <w:rFonts w:ascii="Times New Roman" w:eastAsia="Arial" w:hAnsi="Times New Roman" w:cs="Times New Roman"/>
                <w:b/>
                <w:sz w:val="24"/>
                <w:szCs w:val="24"/>
              </w:rPr>
              <w:lastRenderedPageBreak/>
              <w:t>58</w:t>
            </w:r>
            <w:r w:rsidR="00470634">
              <w:rPr>
                <w:rFonts w:ascii="Times New Roman" w:eastAsia="Arial" w:hAnsi="Times New Roman" w:cs="Times New Roman"/>
                <w:b/>
                <w:sz w:val="24"/>
                <w:szCs w:val="24"/>
              </w:rPr>
              <w:t>5</w:t>
            </w:r>
            <w:r>
              <w:rPr>
                <w:rFonts w:ascii="Times New Roman" w:eastAsia="Arial" w:hAnsi="Times New Roman" w:cs="Times New Roman"/>
                <w:b/>
                <w:sz w:val="24"/>
                <w:szCs w:val="24"/>
              </w:rPr>
              <w:t> </w:t>
            </w:r>
            <w:r w:rsidR="00470634">
              <w:rPr>
                <w:rFonts w:ascii="Times New Roman" w:eastAsia="Arial" w:hAnsi="Times New Roman" w:cs="Times New Roman"/>
                <w:b/>
                <w:sz w:val="24"/>
                <w:szCs w:val="24"/>
              </w:rPr>
              <w:t>271</w:t>
            </w:r>
            <w:r>
              <w:rPr>
                <w:rFonts w:ascii="Times New Roman" w:eastAsia="Arial" w:hAnsi="Times New Roman" w:cs="Times New Roman"/>
                <w:b/>
                <w:sz w:val="24"/>
                <w:szCs w:val="24"/>
              </w:rPr>
              <w:t>,</w:t>
            </w:r>
            <w:r w:rsidR="00470634">
              <w:rPr>
                <w:rFonts w:ascii="Times New Roman" w:eastAsia="Arial" w:hAnsi="Times New Roman" w:cs="Times New Roman"/>
                <w:b/>
                <w:sz w:val="24"/>
                <w:szCs w:val="24"/>
              </w:rPr>
              <w:t>4</w:t>
            </w:r>
            <w:r>
              <w:rPr>
                <w:rFonts w:ascii="Times New Roman" w:eastAsia="Arial" w:hAnsi="Times New Roman" w:cs="Times New Roman"/>
                <w:b/>
                <w:sz w:val="24"/>
                <w:szCs w:val="24"/>
              </w:rPr>
              <w:t xml:space="preserve">  </w:t>
            </w:r>
            <w:r w:rsidRPr="003C0C92">
              <w:rPr>
                <w:rFonts w:ascii="Times New Roman" w:eastAsia="Arial" w:hAnsi="Times New Roman" w:cs="Times New Roman"/>
                <w:sz w:val="24"/>
                <w:szCs w:val="24"/>
              </w:rPr>
              <w:t>тыс. руб.</w:t>
            </w:r>
          </w:p>
        </w:tc>
      </w:tr>
      <w:tr w:rsidR="0021566D" w:rsidRPr="003C0C92" w14:paraId="6A41F758" w14:textId="77777777" w:rsidTr="0021566D">
        <w:trPr>
          <w:trHeight w:val="836"/>
        </w:trPr>
        <w:tc>
          <w:tcPr>
            <w:tcW w:w="2416" w:type="dxa"/>
            <w:vMerge/>
            <w:shd w:val="clear" w:color="auto" w:fill="auto"/>
          </w:tcPr>
          <w:p w14:paraId="742D17B4"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552" w:type="dxa"/>
            <w:gridSpan w:val="2"/>
            <w:shd w:val="clear" w:color="auto" w:fill="auto"/>
          </w:tcPr>
          <w:p w14:paraId="00F35B7E"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13099112"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Годы</w:t>
            </w:r>
          </w:p>
        </w:tc>
        <w:tc>
          <w:tcPr>
            <w:tcW w:w="1143" w:type="dxa"/>
            <w:shd w:val="clear" w:color="auto" w:fill="auto"/>
          </w:tcPr>
          <w:p w14:paraId="710F1E07"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6BFFEA9D"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Всего</w:t>
            </w:r>
          </w:p>
        </w:tc>
        <w:tc>
          <w:tcPr>
            <w:tcW w:w="1276" w:type="dxa"/>
            <w:shd w:val="clear" w:color="auto" w:fill="auto"/>
          </w:tcPr>
          <w:p w14:paraId="53D87934"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32AE9695"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ФБ</w:t>
            </w:r>
          </w:p>
        </w:tc>
        <w:tc>
          <w:tcPr>
            <w:tcW w:w="992" w:type="dxa"/>
            <w:shd w:val="clear" w:color="auto" w:fill="auto"/>
          </w:tcPr>
          <w:p w14:paraId="6ED3B209"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4A61F04A"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РБ</w:t>
            </w:r>
          </w:p>
        </w:tc>
        <w:tc>
          <w:tcPr>
            <w:tcW w:w="851" w:type="dxa"/>
            <w:shd w:val="clear" w:color="auto" w:fill="auto"/>
          </w:tcPr>
          <w:p w14:paraId="2A4C2BD0"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473997BD"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МБ</w:t>
            </w:r>
          </w:p>
        </w:tc>
        <w:tc>
          <w:tcPr>
            <w:tcW w:w="699" w:type="dxa"/>
            <w:shd w:val="clear" w:color="auto" w:fill="auto"/>
          </w:tcPr>
          <w:p w14:paraId="077F0AF3"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p w14:paraId="2FD3C539"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ВИ</w:t>
            </w:r>
          </w:p>
        </w:tc>
      </w:tr>
      <w:tr w:rsidR="0021566D" w:rsidRPr="003C0C92" w14:paraId="73D24599" w14:textId="77777777" w:rsidTr="0021566D">
        <w:trPr>
          <w:trHeight w:val="292"/>
        </w:trPr>
        <w:tc>
          <w:tcPr>
            <w:tcW w:w="2416" w:type="dxa"/>
            <w:vMerge/>
            <w:shd w:val="clear" w:color="auto" w:fill="auto"/>
          </w:tcPr>
          <w:p w14:paraId="7FBACA6D"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val="restart"/>
            <w:shd w:val="clear" w:color="auto" w:fill="auto"/>
          </w:tcPr>
          <w:p w14:paraId="3BF4A12C"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2022</w:t>
            </w:r>
          </w:p>
        </w:tc>
        <w:tc>
          <w:tcPr>
            <w:tcW w:w="1560" w:type="dxa"/>
            <w:shd w:val="clear" w:color="auto" w:fill="auto"/>
          </w:tcPr>
          <w:p w14:paraId="32D7EC47" w14:textId="77777777" w:rsidR="0021566D" w:rsidRPr="003C0C92" w:rsidRDefault="0021566D" w:rsidP="0021566D">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14:paraId="20902AB9"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152230,4</w:t>
            </w:r>
          </w:p>
        </w:tc>
        <w:tc>
          <w:tcPr>
            <w:tcW w:w="1276" w:type="dxa"/>
            <w:shd w:val="clear" w:color="auto" w:fill="auto"/>
          </w:tcPr>
          <w:p w14:paraId="55C3C742"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142797,</w:t>
            </w:r>
            <w:r>
              <w:rPr>
                <w:rFonts w:ascii="Times New Roman" w:eastAsia="Arial" w:hAnsi="Times New Roman" w:cs="Times New Roman"/>
                <w:sz w:val="24"/>
                <w:szCs w:val="24"/>
              </w:rPr>
              <w:t>0</w:t>
            </w:r>
          </w:p>
        </w:tc>
        <w:tc>
          <w:tcPr>
            <w:tcW w:w="992" w:type="dxa"/>
            <w:shd w:val="clear" w:color="auto" w:fill="auto"/>
          </w:tcPr>
          <w:p w14:paraId="52C016D4"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9114,7</w:t>
            </w:r>
          </w:p>
        </w:tc>
        <w:tc>
          <w:tcPr>
            <w:tcW w:w="851" w:type="dxa"/>
            <w:shd w:val="clear" w:color="auto" w:fill="auto"/>
          </w:tcPr>
          <w:p w14:paraId="2E38936A"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318,7</w:t>
            </w:r>
          </w:p>
        </w:tc>
        <w:tc>
          <w:tcPr>
            <w:tcW w:w="699" w:type="dxa"/>
            <w:shd w:val="clear" w:color="auto" w:fill="auto"/>
          </w:tcPr>
          <w:p w14:paraId="4B7C1F86"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0,0</w:t>
            </w:r>
          </w:p>
        </w:tc>
      </w:tr>
      <w:tr w:rsidR="0021566D" w:rsidRPr="003C0C92" w14:paraId="223D0A2B" w14:textId="77777777" w:rsidTr="0021566D">
        <w:trPr>
          <w:trHeight w:val="292"/>
        </w:trPr>
        <w:tc>
          <w:tcPr>
            <w:tcW w:w="2416" w:type="dxa"/>
            <w:vMerge/>
            <w:shd w:val="clear" w:color="auto" w:fill="auto"/>
          </w:tcPr>
          <w:p w14:paraId="64C4EA54"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shd w:val="clear" w:color="auto" w:fill="auto"/>
          </w:tcPr>
          <w:p w14:paraId="715E7A25"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14:paraId="5080D148" w14:textId="77777777" w:rsidR="0021566D" w:rsidRPr="003C0C92" w:rsidRDefault="0021566D" w:rsidP="0021566D">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утверждено в бюджете</w:t>
            </w:r>
          </w:p>
        </w:tc>
        <w:tc>
          <w:tcPr>
            <w:tcW w:w="1143" w:type="dxa"/>
            <w:shd w:val="clear" w:color="auto" w:fill="auto"/>
          </w:tcPr>
          <w:p w14:paraId="78E98A19"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152230,4</w:t>
            </w:r>
          </w:p>
        </w:tc>
        <w:tc>
          <w:tcPr>
            <w:tcW w:w="1276" w:type="dxa"/>
            <w:shd w:val="clear" w:color="auto" w:fill="auto"/>
          </w:tcPr>
          <w:p w14:paraId="3263E435"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142797,</w:t>
            </w:r>
            <w:r>
              <w:rPr>
                <w:rFonts w:ascii="Times New Roman" w:eastAsia="Arial" w:hAnsi="Times New Roman" w:cs="Times New Roman"/>
                <w:sz w:val="24"/>
                <w:szCs w:val="24"/>
              </w:rPr>
              <w:t>0</w:t>
            </w:r>
          </w:p>
        </w:tc>
        <w:tc>
          <w:tcPr>
            <w:tcW w:w="992" w:type="dxa"/>
            <w:shd w:val="clear" w:color="auto" w:fill="auto"/>
          </w:tcPr>
          <w:p w14:paraId="3D369A4C"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9114,7</w:t>
            </w:r>
          </w:p>
        </w:tc>
        <w:tc>
          <w:tcPr>
            <w:tcW w:w="851" w:type="dxa"/>
            <w:shd w:val="clear" w:color="auto" w:fill="auto"/>
          </w:tcPr>
          <w:p w14:paraId="72CA35AA"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318,7</w:t>
            </w:r>
          </w:p>
        </w:tc>
        <w:tc>
          <w:tcPr>
            <w:tcW w:w="699" w:type="dxa"/>
            <w:shd w:val="clear" w:color="auto" w:fill="auto"/>
          </w:tcPr>
          <w:p w14:paraId="5279B5B7"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0,0</w:t>
            </w:r>
          </w:p>
        </w:tc>
      </w:tr>
      <w:tr w:rsidR="0021566D" w:rsidRPr="003C0C92" w14:paraId="73305BD1" w14:textId="77777777" w:rsidTr="0021566D">
        <w:trPr>
          <w:trHeight w:val="292"/>
        </w:trPr>
        <w:tc>
          <w:tcPr>
            <w:tcW w:w="2416" w:type="dxa"/>
            <w:vMerge/>
            <w:shd w:val="clear" w:color="auto" w:fill="auto"/>
          </w:tcPr>
          <w:p w14:paraId="1ABBE18D"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val="restart"/>
            <w:shd w:val="clear" w:color="auto" w:fill="auto"/>
          </w:tcPr>
          <w:p w14:paraId="34C88E1A"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2023</w:t>
            </w:r>
          </w:p>
        </w:tc>
        <w:tc>
          <w:tcPr>
            <w:tcW w:w="1560" w:type="dxa"/>
            <w:shd w:val="clear" w:color="auto" w:fill="auto"/>
          </w:tcPr>
          <w:p w14:paraId="0D0057E9" w14:textId="77777777" w:rsidR="0021566D" w:rsidRPr="003C0C92" w:rsidRDefault="0021566D" w:rsidP="0021566D">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14:paraId="61393EAA" w14:textId="46E9C293"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150902,1</w:t>
            </w:r>
          </w:p>
        </w:tc>
        <w:tc>
          <w:tcPr>
            <w:tcW w:w="1276" w:type="dxa"/>
            <w:shd w:val="clear" w:color="auto" w:fill="auto"/>
          </w:tcPr>
          <w:p w14:paraId="6C25E25C" w14:textId="6143A6F6"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140556,3</w:t>
            </w:r>
          </w:p>
        </w:tc>
        <w:tc>
          <w:tcPr>
            <w:tcW w:w="992" w:type="dxa"/>
            <w:shd w:val="clear" w:color="auto" w:fill="auto"/>
          </w:tcPr>
          <w:p w14:paraId="0469E520" w14:textId="355FD4F3"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8971,7</w:t>
            </w:r>
          </w:p>
        </w:tc>
        <w:tc>
          <w:tcPr>
            <w:tcW w:w="851" w:type="dxa"/>
            <w:shd w:val="clear" w:color="auto" w:fill="auto"/>
          </w:tcPr>
          <w:p w14:paraId="6D87C048" w14:textId="1D7A8E4C"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1374,1</w:t>
            </w:r>
          </w:p>
        </w:tc>
        <w:tc>
          <w:tcPr>
            <w:tcW w:w="699" w:type="dxa"/>
            <w:shd w:val="clear" w:color="auto" w:fill="auto"/>
          </w:tcPr>
          <w:p w14:paraId="0BE88B30"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0,0</w:t>
            </w:r>
          </w:p>
        </w:tc>
      </w:tr>
      <w:tr w:rsidR="0021566D" w:rsidRPr="003C0C92" w14:paraId="7205246F" w14:textId="77777777" w:rsidTr="0021566D">
        <w:trPr>
          <w:trHeight w:val="292"/>
        </w:trPr>
        <w:tc>
          <w:tcPr>
            <w:tcW w:w="2416" w:type="dxa"/>
            <w:vMerge/>
            <w:shd w:val="clear" w:color="auto" w:fill="auto"/>
          </w:tcPr>
          <w:p w14:paraId="213F67A6"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vMerge/>
            <w:shd w:val="clear" w:color="auto" w:fill="auto"/>
          </w:tcPr>
          <w:p w14:paraId="18781590"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14:paraId="51DFE903" w14:textId="77777777" w:rsidR="0021566D" w:rsidRPr="00927542" w:rsidRDefault="0021566D" w:rsidP="0021566D">
            <w:pPr>
              <w:rPr>
                <w:rFonts w:ascii="Times New Roman" w:hAnsi="Times New Roman" w:cs="Times New Roman"/>
                <w:sz w:val="20"/>
                <w:szCs w:val="20"/>
              </w:rPr>
            </w:pPr>
            <w:r>
              <w:rPr>
                <w:rFonts w:ascii="Times New Roman" w:hAnsi="Times New Roman" w:cs="Times New Roman"/>
                <w:sz w:val="20"/>
                <w:szCs w:val="20"/>
              </w:rPr>
              <w:t>у</w:t>
            </w:r>
            <w:r w:rsidRPr="00927542">
              <w:rPr>
                <w:rFonts w:ascii="Times New Roman" w:hAnsi="Times New Roman" w:cs="Times New Roman"/>
                <w:sz w:val="20"/>
                <w:szCs w:val="20"/>
              </w:rPr>
              <w:t>тверждено в бюджете</w:t>
            </w:r>
          </w:p>
        </w:tc>
        <w:tc>
          <w:tcPr>
            <w:tcW w:w="1143" w:type="dxa"/>
            <w:shd w:val="clear" w:color="auto" w:fill="auto"/>
          </w:tcPr>
          <w:p w14:paraId="15FAFEAB" w14:textId="561D8AF3"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150902,1</w:t>
            </w:r>
          </w:p>
        </w:tc>
        <w:tc>
          <w:tcPr>
            <w:tcW w:w="1276" w:type="dxa"/>
            <w:shd w:val="clear" w:color="auto" w:fill="auto"/>
          </w:tcPr>
          <w:p w14:paraId="5908B325" w14:textId="554B19F4"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140556,3</w:t>
            </w:r>
          </w:p>
        </w:tc>
        <w:tc>
          <w:tcPr>
            <w:tcW w:w="992" w:type="dxa"/>
            <w:shd w:val="clear" w:color="auto" w:fill="auto"/>
          </w:tcPr>
          <w:p w14:paraId="3DCD8827" w14:textId="418F8535"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8971,7</w:t>
            </w:r>
          </w:p>
        </w:tc>
        <w:tc>
          <w:tcPr>
            <w:tcW w:w="851" w:type="dxa"/>
            <w:shd w:val="clear" w:color="auto" w:fill="auto"/>
          </w:tcPr>
          <w:p w14:paraId="10ED27B9" w14:textId="74DBF30C"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1374,1</w:t>
            </w:r>
          </w:p>
        </w:tc>
        <w:tc>
          <w:tcPr>
            <w:tcW w:w="699" w:type="dxa"/>
            <w:shd w:val="clear" w:color="auto" w:fill="auto"/>
          </w:tcPr>
          <w:p w14:paraId="751998BB"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0,0</w:t>
            </w:r>
          </w:p>
        </w:tc>
      </w:tr>
      <w:tr w:rsidR="0021566D" w:rsidRPr="003C0C92" w14:paraId="47E4299F" w14:textId="77777777" w:rsidTr="0021566D">
        <w:trPr>
          <w:trHeight w:val="292"/>
        </w:trPr>
        <w:tc>
          <w:tcPr>
            <w:tcW w:w="2416" w:type="dxa"/>
            <w:vMerge/>
            <w:shd w:val="clear" w:color="auto" w:fill="auto"/>
          </w:tcPr>
          <w:p w14:paraId="4A53A2BF"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shd w:val="clear" w:color="auto" w:fill="auto"/>
          </w:tcPr>
          <w:p w14:paraId="05974CF0"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2024</w:t>
            </w:r>
          </w:p>
        </w:tc>
        <w:tc>
          <w:tcPr>
            <w:tcW w:w="1560" w:type="dxa"/>
            <w:shd w:val="clear" w:color="auto" w:fill="auto"/>
          </w:tcPr>
          <w:p w14:paraId="186F349C" w14:textId="77777777" w:rsidR="0021566D" w:rsidRPr="003C0C92" w:rsidRDefault="0021566D" w:rsidP="0021566D">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14:paraId="7D41F898" w14:textId="1118D770" w:rsidR="0021566D" w:rsidRPr="00C74132" w:rsidRDefault="00470634"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157029,3</w:t>
            </w:r>
          </w:p>
        </w:tc>
        <w:tc>
          <w:tcPr>
            <w:tcW w:w="1276" w:type="dxa"/>
            <w:shd w:val="clear" w:color="auto" w:fill="auto"/>
          </w:tcPr>
          <w:p w14:paraId="66EADAB3"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147201,6</w:t>
            </w:r>
          </w:p>
        </w:tc>
        <w:tc>
          <w:tcPr>
            <w:tcW w:w="992" w:type="dxa"/>
            <w:shd w:val="clear" w:color="auto" w:fill="auto"/>
          </w:tcPr>
          <w:p w14:paraId="5AD4EC0D"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9395,8</w:t>
            </w:r>
          </w:p>
        </w:tc>
        <w:tc>
          <w:tcPr>
            <w:tcW w:w="851" w:type="dxa"/>
            <w:shd w:val="clear" w:color="auto" w:fill="auto"/>
          </w:tcPr>
          <w:p w14:paraId="3570A58F" w14:textId="3034701D" w:rsidR="0021566D" w:rsidRPr="00C74132" w:rsidRDefault="00470634"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431,9</w:t>
            </w:r>
          </w:p>
        </w:tc>
        <w:tc>
          <w:tcPr>
            <w:tcW w:w="699" w:type="dxa"/>
            <w:shd w:val="clear" w:color="auto" w:fill="auto"/>
          </w:tcPr>
          <w:p w14:paraId="3D8C3BF0"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sidRPr="00C74132">
              <w:rPr>
                <w:rFonts w:ascii="Times New Roman" w:eastAsia="Arial" w:hAnsi="Times New Roman" w:cs="Times New Roman"/>
                <w:sz w:val="24"/>
                <w:szCs w:val="24"/>
              </w:rPr>
              <w:t>0,0</w:t>
            </w:r>
          </w:p>
        </w:tc>
      </w:tr>
      <w:tr w:rsidR="0021566D" w:rsidRPr="003C0C92" w14:paraId="416AEDF2" w14:textId="77777777" w:rsidTr="0021566D">
        <w:trPr>
          <w:trHeight w:val="292"/>
        </w:trPr>
        <w:tc>
          <w:tcPr>
            <w:tcW w:w="2416" w:type="dxa"/>
            <w:vMerge/>
            <w:shd w:val="clear" w:color="auto" w:fill="auto"/>
          </w:tcPr>
          <w:p w14:paraId="171DA4E3" w14:textId="77777777" w:rsidR="0021566D" w:rsidRPr="003C0C9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shd w:val="clear" w:color="auto" w:fill="auto"/>
          </w:tcPr>
          <w:p w14:paraId="674B500F" w14:textId="77777777" w:rsidR="0021566D"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2025</w:t>
            </w:r>
          </w:p>
        </w:tc>
        <w:tc>
          <w:tcPr>
            <w:tcW w:w="1560" w:type="dxa"/>
            <w:shd w:val="clear" w:color="auto" w:fill="auto"/>
          </w:tcPr>
          <w:p w14:paraId="4F4B471C" w14:textId="77777777" w:rsidR="0021566D" w:rsidRPr="003C0C92" w:rsidRDefault="0021566D" w:rsidP="0021566D">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14:paraId="15F3DA16" w14:textId="672B387D" w:rsidR="0021566D" w:rsidRPr="00C74132" w:rsidRDefault="00470634"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125109,6</w:t>
            </w:r>
          </w:p>
        </w:tc>
        <w:tc>
          <w:tcPr>
            <w:tcW w:w="1276" w:type="dxa"/>
            <w:shd w:val="clear" w:color="auto" w:fill="auto"/>
          </w:tcPr>
          <w:p w14:paraId="47023A76"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117251,0</w:t>
            </w:r>
          </w:p>
        </w:tc>
        <w:tc>
          <w:tcPr>
            <w:tcW w:w="992" w:type="dxa"/>
            <w:shd w:val="clear" w:color="auto" w:fill="auto"/>
          </w:tcPr>
          <w:p w14:paraId="3B898ABF"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7484,1</w:t>
            </w:r>
          </w:p>
        </w:tc>
        <w:tc>
          <w:tcPr>
            <w:tcW w:w="851" w:type="dxa"/>
            <w:shd w:val="clear" w:color="auto" w:fill="auto"/>
          </w:tcPr>
          <w:p w14:paraId="269C9EF9" w14:textId="6BC46CA9" w:rsidR="0021566D" w:rsidRPr="00C74132" w:rsidRDefault="00470634"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374,5</w:t>
            </w:r>
          </w:p>
        </w:tc>
        <w:tc>
          <w:tcPr>
            <w:tcW w:w="699" w:type="dxa"/>
            <w:shd w:val="clear" w:color="auto" w:fill="auto"/>
          </w:tcPr>
          <w:p w14:paraId="618B8B46" w14:textId="77777777" w:rsidR="0021566D" w:rsidRPr="00C74132" w:rsidRDefault="0021566D"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6771B2" w:rsidRPr="003C0C92" w14:paraId="726CB571" w14:textId="77777777" w:rsidTr="0021566D">
        <w:trPr>
          <w:trHeight w:val="292"/>
        </w:trPr>
        <w:tc>
          <w:tcPr>
            <w:tcW w:w="2416" w:type="dxa"/>
            <w:vMerge/>
            <w:shd w:val="clear" w:color="auto" w:fill="auto"/>
          </w:tcPr>
          <w:p w14:paraId="6B2603E2" w14:textId="77777777" w:rsidR="006771B2" w:rsidRPr="003C0C92" w:rsidRDefault="006771B2"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992" w:type="dxa"/>
            <w:shd w:val="clear" w:color="auto" w:fill="auto"/>
          </w:tcPr>
          <w:p w14:paraId="2C6FF395" w14:textId="3E89D020" w:rsidR="006771B2" w:rsidRDefault="006771B2"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2026</w:t>
            </w:r>
          </w:p>
        </w:tc>
        <w:tc>
          <w:tcPr>
            <w:tcW w:w="1560" w:type="dxa"/>
            <w:shd w:val="clear" w:color="auto" w:fill="auto"/>
          </w:tcPr>
          <w:p w14:paraId="5DE065FB" w14:textId="16629812" w:rsidR="006771B2" w:rsidRPr="003C0C92" w:rsidRDefault="006771B2" w:rsidP="0021566D">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1143" w:type="dxa"/>
            <w:shd w:val="clear" w:color="auto" w:fill="auto"/>
          </w:tcPr>
          <w:p w14:paraId="04B539A2" w14:textId="3232BEA1" w:rsidR="006771B2" w:rsidRDefault="006771B2" w:rsidP="006771B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c>
          <w:tcPr>
            <w:tcW w:w="1276" w:type="dxa"/>
            <w:shd w:val="clear" w:color="auto" w:fill="auto"/>
          </w:tcPr>
          <w:p w14:paraId="3770C176" w14:textId="3CA358B5" w:rsidR="006771B2" w:rsidRDefault="006771B2"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c>
          <w:tcPr>
            <w:tcW w:w="992" w:type="dxa"/>
            <w:shd w:val="clear" w:color="auto" w:fill="auto"/>
          </w:tcPr>
          <w:p w14:paraId="7BBA9BE3" w14:textId="58FD4DA0" w:rsidR="006771B2" w:rsidRDefault="006771B2"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c>
          <w:tcPr>
            <w:tcW w:w="851" w:type="dxa"/>
            <w:shd w:val="clear" w:color="auto" w:fill="auto"/>
          </w:tcPr>
          <w:p w14:paraId="40FB535E" w14:textId="6FC4F2CE" w:rsidR="006771B2" w:rsidRDefault="006771B2"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c>
          <w:tcPr>
            <w:tcW w:w="699" w:type="dxa"/>
            <w:shd w:val="clear" w:color="auto" w:fill="auto"/>
          </w:tcPr>
          <w:p w14:paraId="04BA1964" w14:textId="611AFB88" w:rsidR="006771B2" w:rsidRDefault="006771B2" w:rsidP="0021566D">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0,0</w:t>
            </w:r>
          </w:p>
        </w:tc>
      </w:tr>
      <w:tr w:rsidR="00470634" w:rsidRPr="003C0C92" w14:paraId="25FAB623" w14:textId="77777777" w:rsidTr="0021566D">
        <w:trPr>
          <w:trHeight w:val="754"/>
        </w:trPr>
        <w:tc>
          <w:tcPr>
            <w:tcW w:w="2416" w:type="dxa"/>
            <w:vMerge/>
            <w:shd w:val="clear" w:color="auto" w:fill="auto"/>
          </w:tcPr>
          <w:p w14:paraId="3E373DDF" w14:textId="77777777" w:rsidR="00470634" w:rsidRPr="003C0C92" w:rsidRDefault="00470634" w:rsidP="00470634">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552" w:type="dxa"/>
            <w:gridSpan w:val="2"/>
            <w:shd w:val="clear" w:color="auto" w:fill="auto"/>
          </w:tcPr>
          <w:p w14:paraId="684D6F7F" w14:textId="77777777" w:rsidR="00470634" w:rsidRPr="003C0C92" w:rsidRDefault="00470634" w:rsidP="00470634">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Итого по плану программы (подпрограммы)</w:t>
            </w:r>
          </w:p>
        </w:tc>
        <w:tc>
          <w:tcPr>
            <w:tcW w:w="1143" w:type="dxa"/>
            <w:shd w:val="clear" w:color="auto" w:fill="auto"/>
          </w:tcPr>
          <w:p w14:paraId="7DBB5305" w14:textId="187A701C" w:rsidR="00470634" w:rsidRPr="00470634" w:rsidRDefault="00470634" w:rsidP="0047063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470634">
              <w:rPr>
                <w:rFonts w:ascii="Times New Roman" w:hAnsi="Times New Roman" w:cs="Times New Roman"/>
                <w:sz w:val="24"/>
                <w:szCs w:val="24"/>
              </w:rPr>
              <w:t>585271,4</w:t>
            </w:r>
          </w:p>
        </w:tc>
        <w:tc>
          <w:tcPr>
            <w:tcW w:w="1276" w:type="dxa"/>
            <w:shd w:val="clear" w:color="auto" w:fill="auto"/>
          </w:tcPr>
          <w:p w14:paraId="166CD8A3" w14:textId="2071C376" w:rsidR="00470634" w:rsidRPr="00470634" w:rsidRDefault="00470634" w:rsidP="0047063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470634">
              <w:rPr>
                <w:rFonts w:ascii="Times New Roman" w:hAnsi="Times New Roman" w:cs="Times New Roman"/>
                <w:sz w:val="24"/>
                <w:szCs w:val="24"/>
              </w:rPr>
              <w:t>547805,9</w:t>
            </w:r>
          </w:p>
        </w:tc>
        <w:tc>
          <w:tcPr>
            <w:tcW w:w="992" w:type="dxa"/>
            <w:shd w:val="clear" w:color="auto" w:fill="auto"/>
          </w:tcPr>
          <w:p w14:paraId="68BF9564" w14:textId="6B88702C" w:rsidR="00470634" w:rsidRPr="00470634" w:rsidRDefault="00470634" w:rsidP="0047063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470634">
              <w:rPr>
                <w:rFonts w:ascii="Times New Roman" w:hAnsi="Times New Roman" w:cs="Times New Roman"/>
                <w:sz w:val="24"/>
                <w:szCs w:val="24"/>
              </w:rPr>
              <w:t>34966,3</w:t>
            </w:r>
          </w:p>
        </w:tc>
        <w:tc>
          <w:tcPr>
            <w:tcW w:w="851" w:type="dxa"/>
            <w:shd w:val="clear" w:color="auto" w:fill="auto"/>
          </w:tcPr>
          <w:p w14:paraId="18D315AA" w14:textId="105EC489" w:rsidR="00470634" w:rsidRPr="00470634" w:rsidRDefault="00470634" w:rsidP="0047063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470634">
              <w:rPr>
                <w:rFonts w:ascii="Times New Roman" w:hAnsi="Times New Roman" w:cs="Times New Roman"/>
                <w:sz w:val="24"/>
                <w:szCs w:val="24"/>
              </w:rPr>
              <w:t>2499,2</w:t>
            </w:r>
          </w:p>
        </w:tc>
        <w:tc>
          <w:tcPr>
            <w:tcW w:w="699" w:type="dxa"/>
            <w:shd w:val="clear" w:color="auto" w:fill="auto"/>
          </w:tcPr>
          <w:p w14:paraId="74F2E9A8" w14:textId="7354068E" w:rsidR="00470634" w:rsidRPr="00470634" w:rsidRDefault="00470634" w:rsidP="0047063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470634">
              <w:rPr>
                <w:rFonts w:ascii="Times New Roman" w:hAnsi="Times New Roman" w:cs="Times New Roman"/>
                <w:sz w:val="24"/>
                <w:szCs w:val="24"/>
              </w:rPr>
              <w:t>0</w:t>
            </w:r>
          </w:p>
        </w:tc>
      </w:tr>
      <w:tr w:rsidR="00470634" w:rsidRPr="003C0C92" w14:paraId="1CF2FDFA" w14:textId="77777777" w:rsidTr="0021566D">
        <w:trPr>
          <w:trHeight w:val="364"/>
        </w:trPr>
        <w:tc>
          <w:tcPr>
            <w:tcW w:w="2416" w:type="dxa"/>
            <w:shd w:val="clear" w:color="auto" w:fill="auto"/>
          </w:tcPr>
          <w:p w14:paraId="1E2A29F8" w14:textId="77777777" w:rsidR="00470634" w:rsidRPr="003C0C92" w:rsidRDefault="00470634" w:rsidP="00470634">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552" w:type="dxa"/>
            <w:gridSpan w:val="2"/>
            <w:shd w:val="clear" w:color="auto" w:fill="auto"/>
          </w:tcPr>
          <w:p w14:paraId="5298CCFC" w14:textId="77777777" w:rsidR="00470634" w:rsidRPr="003C0C92" w:rsidRDefault="00470634" w:rsidP="00470634">
            <w:pPr>
              <w:widowControl w:val="0"/>
              <w:autoSpaceDE w:val="0"/>
              <w:autoSpaceDN w:val="0"/>
              <w:spacing w:after="200" w:line="276" w:lineRule="auto"/>
              <w:ind w:left="57"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Итого по утвержденному финансированию (подпрограммы)</w:t>
            </w:r>
          </w:p>
        </w:tc>
        <w:tc>
          <w:tcPr>
            <w:tcW w:w="1143" w:type="dxa"/>
            <w:shd w:val="clear" w:color="auto" w:fill="auto"/>
          </w:tcPr>
          <w:p w14:paraId="4AFCBABC" w14:textId="19D7F76E" w:rsidR="00470634" w:rsidRPr="00470634" w:rsidRDefault="00470634" w:rsidP="0047063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470634">
              <w:rPr>
                <w:rFonts w:ascii="Times New Roman" w:hAnsi="Times New Roman" w:cs="Times New Roman"/>
                <w:sz w:val="24"/>
                <w:szCs w:val="24"/>
              </w:rPr>
              <w:t>303132,5</w:t>
            </w:r>
          </w:p>
        </w:tc>
        <w:tc>
          <w:tcPr>
            <w:tcW w:w="1276" w:type="dxa"/>
            <w:shd w:val="clear" w:color="auto" w:fill="auto"/>
          </w:tcPr>
          <w:p w14:paraId="5C949A4F" w14:textId="4F94D13D" w:rsidR="00470634" w:rsidRPr="00470634" w:rsidRDefault="00470634" w:rsidP="0047063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470634">
              <w:rPr>
                <w:rFonts w:ascii="Times New Roman" w:hAnsi="Times New Roman" w:cs="Times New Roman"/>
                <w:sz w:val="24"/>
                <w:szCs w:val="24"/>
              </w:rPr>
              <w:t>283353,3</w:t>
            </w:r>
          </w:p>
        </w:tc>
        <w:tc>
          <w:tcPr>
            <w:tcW w:w="992" w:type="dxa"/>
            <w:shd w:val="clear" w:color="auto" w:fill="auto"/>
          </w:tcPr>
          <w:p w14:paraId="4BF0A4A3" w14:textId="7D734139" w:rsidR="00470634" w:rsidRPr="00470634" w:rsidRDefault="00470634" w:rsidP="0047063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470634">
              <w:rPr>
                <w:rFonts w:ascii="Times New Roman" w:hAnsi="Times New Roman" w:cs="Times New Roman"/>
                <w:sz w:val="24"/>
                <w:szCs w:val="24"/>
              </w:rPr>
              <w:t>18086,4</w:t>
            </w:r>
          </w:p>
        </w:tc>
        <w:tc>
          <w:tcPr>
            <w:tcW w:w="851" w:type="dxa"/>
            <w:shd w:val="clear" w:color="auto" w:fill="auto"/>
          </w:tcPr>
          <w:p w14:paraId="69E8D62E" w14:textId="3878B8B9" w:rsidR="00470634" w:rsidRPr="00470634" w:rsidRDefault="00470634" w:rsidP="0047063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470634">
              <w:rPr>
                <w:rFonts w:ascii="Times New Roman" w:hAnsi="Times New Roman" w:cs="Times New Roman"/>
                <w:sz w:val="24"/>
                <w:szCs w:val="24"/>
              </w:rPr>
              <w:t>1692,8</w:t>
            </w:r>
          </w:p>
        </w:tc>
        <w:tc>
          <w:tcPr>
            <w:tcW w:w="699" w:type="dxa"/>
            <w:shd w:val="clear" w:color="auto" w:fill="auto"/>
          </w:tcPr>
          <w:p w14:paraId="246DA22A" w14:textId="3ABD79DF" w:rsidR="00470634" w:rsidRPr="00470634" w:rsidRDefault="00470634" w:rsidP="00470634">
            <w:pPr>
              <w:widowControl w:val="0"/>
              <w:autoSpaceDE w:val="0"/>
              <w:autoSpaceDN w:val="0"/>
              <w:spacing w:after="200" w:line="276" w:lineRule="auto"/>
              <w:ind w:left="57" w:right="57"/>
              <w:jc w:val="both"/>
              <w:rPr>
                <w:rFonts w:ascii="Times New Roman" w:eastAsia="Arial" w:hAnsi="Times New Roman" w:cs="Times New Roman"/>
                <w:sz w:val="24"/>
                <w:szCs w:val="24"/>
              </w:rPr>
            </w:pPr>
            <w:r w:rsidRPr="00470634">
              <w:rPr>
                <w:rFonts w:ascii="Times New Roman" w:hAnsi="Times New Roman" w:cs="Times New Roman"/>
                <w:sz w:val="24"/>
                <w:szCs w:val="24"/>
              </w:rPr>
              <w:t>0</w:t>
            </w:r>
          </w:p>
        </w:tc>
      </w:tr>
    </w:tbl>
    <w:p w14:paraId="68092530" w14:textId="77777777" w:rsidR="0021566D" w:rsidRDefault="0021566D" w:rsidP="007433AC">
      <w:pPr>
        <w:spacing w:after="0" w:line="240" w:lineRule="auto"/>
        <w:jc w:val="center"/>
        <w:rPr>
          <w:rFonts w:ascii="Times New Roman" w:eastAsia="Times New Roman" w:hAnsi="Times New Roman" w:cs="Times New Roman"/>
          <w:sz w:val="24"/>
          <w:szCs w:val="24"/>
          <w:lang w:eastAsia="ru-RU"/>
        </w:rPr>
      </w:pPr>
    </w:p>
    <w:p w14:paraId="796314B7" w14:textId="77777777" w:rsidR="0021566D" w:rsidRDefault="0021566D" w:rsidP="007433AC">
      <w:pPr>
        <w:spacing w:after="0" w:line="240" w:lineRule="auto"/>
        <w:jc w:val="center"/>
        <w:rPr>
          <w:rFonts w:ascii="Times New Roman" w:eastAsia="Times New Roman" w:hAnsi="Times New Roman" w:cs="Times New Roman"/>
          <w:sz w:val="24"/>
          <w:szCs w:val="24"/>
          <w:lang w:eastAsia="ru-RU"/>
        </w:rPr>
      </w:pPr>
    </w:p>
    <w:p w14:paraId="58648738" w14:textId="77777777" w:rsidR="0021566D" w:rsidRDefault="0021566D" w:rsidP="007433AC">
      <w:pPr>
        <w:spacing w:after="0" w:line="240" w:lineRule="auto"/>
        <w:jc w:val="center"/>
        <w:rPr>
          <w:rFonts w:ascii="Times New Roman" w:eastAsia="Times New Roman" w:hAnsi="Times New Roman" w:cs="Times New Roman"/>
          <w:sz w:val="24"/>
          <w:szCs w:val="24"/>
          <w:lang w:eastAsia="ru-RU"/>
        </w:rPr>
      </w:pPr>
    </w:p>
    <w:p w14:paraId="70E5FE40" w14:textId="77777777" w:rsidR="0021566D" w:rsidRDefault="0021566D" w:rsidP="0021566D">
      <w:pPr>
        <w:spacing w:after="0" w:line="240" w:lineRule="auto"/>
        <w:jc w:val="right"/>
        <w:rPr>
          <w:rFonts w:ascii="Times New Roman" w:eastAsia="Times New Roman" w:hAnsi="Times New Roman" w:cs="Times New Roman"/>
          <w:sz w:val="24"/>
          <w:szCs w:val="24"/>
          <w:lang w:eastAsia="ru-RU"/>
        </w:rPr>
      </w:pPr>
    </w:p>
    <w:p w14:paraId="4058D6FE" w14:textId="014A9D5D" w:rsidR="0021566D" w:rsidRDefault="0021566D" w:rsidP="007433AC">
      <w:pPr>
        <w:spacing w:after="0" w:line="240" w:lineRule="auto"/>
        <w:jc w:val="center"/>
        <w:rPr>
          <w:rFonts w:ascii="Times New Roman" w:eastAsia="Times New Roman" w:hAnsi="Times New Roman" w:cs="Times New Roman"/>
          <w:sz w:val="24"/>
          <w:szCs w:val="24"/>
          <w:lang w:eastAsia="ru-RU"/>
        </w:rPr>
      </w:pPr>
    </w:p>
    <w:p w14:paraId="2683B840" w14:textId="26404353"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0A637E7E" w14:textId="25F84D80"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41C1FFA7" w14:textId="4A798B30"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33DD869B" w14:textId="5481BDCD"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105B44FB" w14:textId="18720D0E"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6A6B8A94" w14:textId="3AB04E52"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18B9719D" w14:textId="1D485500"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7AF1A6FB" w14:textId="239FDE0D"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47165DBB" w14:textId="4016B3F0"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4201D255" w14:textId="5AEEE00B"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1915E5AF" w14:textId="78191C53"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76608D5E" w14:textId="711C3AAB"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6303A522" w14:textId="1DE302AA"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28E9EA28" w14:textId="2DBC8EE5"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35C2BF62" w14:textId="0B34E46D" w:rsidR="00A87109" w:rsidRDefault="00A87109" w:rsidP="007433AC">
      <w:pPr>
        <w:spacing w:after="0" w:line="240" w:lineRule="auto"/>
        <w:jc w:val="center"/>
        <w:rPr>
          <w:rFonts w:ascii="Times New Roman" w:eastAsia="Times New Roman" w:hAnsi="Times New Roman" w:cs="Times New Roman"/>
          <w:sz w:val="24"/>
          <w:szCs w:val="24"/>
          <w:lang w:eastAsia="ru-RU"/>
        </w:rPr>
      </w:pPr>
    </w:p>
    <w:p w14:paraId="072BEA90" w14:textId="77777777" w:rsidR="00A87109" w:rsidRDefault="00A87109" w:rsidP="007433AC">
      <w:pPr>
        <w:spacing w:after="0" w:line="240" w:lineRule="auto"/>
        <w:jc w:val="center"/>
        <w:rPr>
          <w:rFonts w:ascii="Times New Roman" w:eastAsia="Times New Roman" w:hAnsi="Times New Roman" w:cs="Times New Roman"/>
          <w:sz w:val="24"/>
          <w:szCs w:val="24"/>
          <w:lang w:eastAsia="ru-RU"/>
        </w:rPr>
      </w:pPr>
    </w:p>
    <w:p w14:paraId="23B088B9" w14:textId="4679D7AE"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4B540A13" w14:textId="721348E6"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68E0A320" w14:textId="0CDF0155"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6242D346" w14:textId="38B00384" w:rsidR="006771B2" w:rsidRDefault="006771B2" w:rsidP="007433AC">
      <w:pPr>
        <w:spacing w:after="0" w:line="240" w:lineRule="auto"/>
        <w:jc w:val="center"/>
        <w:rPr>
          <w:rFonts w:ascii="Times New Roman" w:eastAsia="Times New Roman" w:hAnsi="Times New Roman" w:cs="Times New Roman"/>
          <w:sz w:val="24"/>
          <w:szCs w:val="24"/>
          <w:lang w:eastAsia="ru-RU"/>
        </w:rPr>
      </w:pPr>
    </w:p>
    <w:p w14:paraId="1E4082DA" w14:textId="46C9E3FF" w:rsidR="007E330B" w:rsidRPr="00B15EE0" w:rsidRDefault="008C3326" w:rsidP="007433AC">
      <w:pPr>
        <w:spacing w:after="0" w:line="240" w:lineRule="auto"/>
        <w:jc w:val="center"/>
        <w:rPr>
          <w:rFonts w:ascii="Times New Roman" w:hAnsi="Times New Roman" w:cs="Times New Roman"/>
          <w:b/>
          <w:sz w:val="24"/>
          <w:szCs w:val="24"/>
        </w:rPr>
      </w:pPr>
      <w:r w:rsidRPr="00B15EE0">
        <w:rPr>
          <w:rFonts w:ascii="Times New Roman" w:hAnsi="Times New Roman" w:cs="Times New Roman"/>
          <w:b/>
          <w:sz w:val="24"/>
          <w:szCs w:val="24"/>
        </w:rPr>
        <w:lastRenderedPageBreak/>
        <w:t>Р</w:t>
      </w:r>
      <w:r w:rsidR="005A573B" w:rsidRPr="00B15EE0">
        <w:rPr>
          <w:rFonts w:ascii="Times New Roman" w:hAnsi="Times New Roman" w:cs="Times New Roman"/>
          <w:b/>
          <w:sz w:val="24"/>
          <w:szCs w:val="24"/>
        </w:rPr>
        <w:t>аздел 1</w:t>
      </w:r>
      <w:r w:rsidR="007433AC" w:rsidRPr="00B15EE0">
        <w:rPr>
          <w:rFonts w:ascii="Times New Roman" w:hAnsi="Times New Roman" w:cs="Times New Roman"/>
          <w:b/>
          <w:sz w:val="24"/>
          <w:szCs w:val="24"/>
        </w:rPr>
        <w:t>.</w:t>
      </w:r>
      <w:r w:rsidR="005A573B" w:rsidRPr="00B15EE0">
        <w:rPr>
          <w:rFonts w:ascii="Times New Roman" w:hAnsi="Times New Roman" w:cs="Times New Roman"/>
          <w:b/>
          <w:sz w:val="24"/>
          <w:szCs w:val="24"/>
        </w:rPr>
        <w:t xml:space="preserve"> Характеристика текущего состояния, основные проблемы, анализ основных показателей</w:t>
      </w:r>
    </w:p>
    <w:p w14:paraId="2BE89C45" w14:textId="77777777" w:rsidR="00413964" w:rsidRPr="00B15EE0" w:rsidRDefault="00413964" w:rsidP="007433AC">
      <w:pPr>
        <w:pStyle w:val="Default"/>
        <w:ind w:firstLine="567"/>
        <w:jc w:val="both"/>
      </w:pPr>
      <w:r w:rsidRPr="00B15EE0">
        <w:t xml:space="preserve">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переселению граждан из жилых домов, не отвечающих установленным санитарным и техническим требованиям, а также граждан, занимающих помещения, которые не могут быть признаны жилыми. </w:t>
      </w:r>
    </w:p>
    <w:p w14:paraId="15BFC9F4" w14:textId="2D233C60" w:rsidR="00413964" w:rsidRPr="00B15EE0" w:rsidRDefault="00413964" w:rsidP="007433AC">
      <w:pPr>
        <w:pStyle w:val="Default"/>
        <w:ind w:firstLine="567"/>
        <w:jc w:val="both"/>
      </w:pPr>
      <w:r w:rsidRPr="00B15EE0">
        <w:t>На территории, прилегающей к Байкало-Амурской магистрали в муниципальном образовании «Северо-Байкальский район», находятся муниципальные образования: ГП «поселок Кичера», ГП «поселок Новый Уоян», ГП «поселок Нижнеангарск», СП «Ангоянское», СП «Верхнезаимское» СП</w:t>
      </w:r>
      <w:r w:rsidR="007433AC" w:rsidRPr="00B15EE0">
        <w:t xml:space="preserve"> </w:t>
      </w:r>
      <w:r w:rsidRPr="00B15EE0">
        <w:t>«Байкальское эвенкийское»,</w:t>
      </w:r>
      <w:r w:rsidR="007433AC" w:rsidRPr="00B15EE0">
        <w:t xml:space="preserve"> </w:t>
      </w:r>
      <w:r w:rsidRPr="00B15EE0">
        <w:t xml:space="preserve">СП «Холодное эвенкийское», СП «Уоянское эвенкийское», СП «Куморское эвенкийское», ГП «поселок Янчукан». </w:t>
      </w:r>
    </w:p>
    <w:p w14:paraId="79B342AB" w14:textId="77777777" w:rsidR="00413964" w:rsidRPr="00B15EE0" w:rsidRDefault="00413964" w:rsidP="007433AC">
      <w:pPr>
        <w:pStyle w:val="Default"/>
        <w:ind w:firstLine="567"/>
        <w:jc w:val="both"/>
      </w:pPr>
      <w:r w:rsidRPr="00B15EE0">
        <w:t xml:space="preserve">Переселение граждан из ветхого и аварийного жилищного фонда, находящегося в перечисленных муниципальных образованиях, является одной из острых проблем. </w:t>
      </w:r>
    </w:p>
    <w:p w14:paraId="6D11A0B1" w14:textId="77777777" w:rsidR="00E7075C" w:rsidRPr="00B15EE0" w:rsidRDefault="00413964" w:rsidP="007433AC">
      <w:pPr>
        <w:pStyle w:val="Default"/>
        <w:ind w:firstLine="567"/>
        <w:jc w:val="both"/>
      </w:pPr>
      <w:r w:rsidRPr="00B15EE0">
        <w:t xml:space="preserve">В зоне Байкало-Амурской магистрали на территории Северобайкальского района, из года в год растет доля ветхого и аварийного жилья. Следует отметить, что рост в значительной мере произошел за счет увеличения аварийности жилья. </w:t>
      </w:r>
    </w:p>
    <w:p w14:paraId="584E88D5" w14:textId="30AA1638" w:rsidR="00413964" w:rsidRPr="00B15EE0" w:rsidRDefault="00413964" w:rsidP="007433AC">
      <w:pPr>
        <w:pStyle w:val="Default"/>
        <w:ind w:firstLine="567"/>
        <w:jc w:val="both"/>
      </w:pPr>
      <w:r w:rsidRPr="00B15EE0">
        <w:t>Формирование существующего в настоящее время фонда ветхого и аварийного жилья обусловлено следующими причинами. Строительство Байкало-Амурской железнодорожной магистрали осуществлялось более 40 лет назад, жилищная проблема решалась путем возведения временных поселков контейнерного типа со сборно-щитовыми домами, утепленными минераловатными плитами. И до настоящего времени в зоне БАМа находятся в эксплуатации построенные для</w:t>
      </w:r>
      <w:r w:rsidR="007433AC" w:rsidRPr="00B15EE0">
        <w:t xml:space="preserve"> </w:t>
      </w:r>
      <w:r w:rsidRPr="00B15EE0">
        <w:t>строителей Байкало-Амурской магистрали временные сборно-щитовые дома и жилые вагончики, так называемое инвентарное жилье. Степень изношенности указанных строений составляет от 70% до 100 %.</w:t>
      </w:r>
    </w:p>
    <w:p w14:paraId="57E427D2" w14:textId="77777777" w:rsidR="00413964" w:rsidRPr="00B15EE0" w:rsidRDefault="00413964" w:rsidP="007433AC">
      <w:pPr>
        <w:pStyle w:val="Default"/>
        <w:ind w:firstLine="567"/>
        <w:jc w:val="both"/>
      </w:pPr>
      <w:r w:rsidRPr="00B15EE0">
        <w:t>Первые капитальные дома в зоне БАМа на территории Северо-Байкальского района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 они вынуждены проживать во временных жилых домах, срок амортизации которых давно истек.</w:t>
      </w:r>
    </w:p>
    <w:p w14:paraId="66D89853" w14:textId="77777777" w:rsidR="00E7075C" w:rsidRPr="00B15EE0" w:rsidRDefault="00413964"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По состоянию на 01.04.2022 года на территории муниципального образования «Северо-Байкальский район» в зоне БАМа в жилищном фонде, признанном непригодным для проживания или аварийными, подлежащим сносу, проживает </w:t>
      </w:r>
      <w:r w:rsidRPr="00B15EE0">
        <w:rPr>
          <w:rFonts w:ascii="Times New Roman" w:hAnsi="Times New Roman" w:cs="Times New Roman"/>
          <w:b/>
          <w:bCs/>
          <w:sz w:val="24"/>
          <w:szCs w:val="24"/>
        </w:rPr>
        <w:t>1026 семьей</w:t>
      </w:r>
      <w:r w:rsidRPr="00B15EE0">
        <w:rPr>
          <w:rFonts w:ascii="Times New Roman" w:hAnsi="Times New Roman" w:cs="Times New Roman"/>
          <w:sz w:val="24"/>
          <w:szCs w:val="24"/>
        </w:rPr>
        <w:t xml:space="preserve">. Фактическая площадь, занимаемая проживающими в ветхом и аварийном жилищном фонде, составляет </w:t>
      </w:r>
      <w:r w:rsidR="00353D73" w:rsidRPr="00B15EE0">
        <w:rPr>
          <w:rFonts w:ascii="Times New Roman" w:hAnsi="Times New Roman" w:cs="Times New Roman"/>
          <w:b/>
          <w:bCs/>
          <w:sz w:val="24"/>
          <w:szCs w:val="24"/>
        </w:rPr>
        <w:t>58,47</w:t>
      </w:r>
      <w:r w:rsidRPr="00B15EE0">
        <w:rPr>
          <w:rFonts w:ascii="Times New Roman" w:hAnsi="Times New Roman" w:cs="Times New Roman"/>
          <w:sz w:val="24"/>
          <w:szCs w:val="24"/>
        </w:rPr>
        <w:t>тыс. кв. м.</w:t>
      </w:r>
    </w:p>
    <w:p w14:paraId="1E589DB8" w14:textId="77777777" w:rsidR="00353D73" w:rsidRPr="00B15EE0" w:rsidRDefault="00353D73"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Наличие ветхого и аварийного жилищного фонда сдерживает развитие инфраструктуры населенных пунктов, понижает инвестиционную привлекательность, что в конечном итоге приведет к миграции населения в более развитые регионы субъектов РФ.</w:t>
      </w:r>
    </w:p>
    <w:p w14:paraId="48A74F18" w14:textId="77777777" w:rsidR="00353D73" w:rsidRPr="00B15EE0" w:rsidRDefault="00353D73" w:rsidP="007433AC">
      <w:pPr>
        <w:pStyle w:val="Default"/>
        <w:ind w:firstLine="567"/>
        <w:jc w:val="both"/>
      </w:pPr>
      <w:r w:rsidRPr="00B15EE0">
        <w:t xml:space="preserve">На сегодняшний день сложившиеся в муниципальном образовании «Северо-Байкальский район» социальная и экономическая ситуации не позволяют обеспечить проживающее население качественным и доступным жильем. Администрация МО «Северо-Байкальский район», учитывая высокую степень дотационности своих бюджетов, самостоятельно проблему переселения граждан из ветхого жилищного фонда решить не может. Также необходимо расширить использование методов решения жилищных вопросов граждан, занимающих помещения, которые не могут быть признаны жилыми. </w:t>
      </w:r>
    </w:p>
    <w:p w14:paraId="55922ED9" w14:textId="77777777" w:rsidR="00353D73" w:rsidRPr="00B15EE0" w:rsidRDefault="00353D73"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Следовательно, проблема может быть решена </w:t>
      </w:r>
      <w:r w:rsidR="00E7075C" w:rsidRPr="00B15EE0">
        <w:rPr>
          <w:rFonts w:ascii="Times New Roman" w:hAnsi="Times New Roman" w:cs="Times New Roman"/>
          <w:sz w:val="24"/>
          <w:szCs w:val="24"/>
        </w:rPr>
        <w:t>только за счет разработки программы, которая позволит пр</w:t>
      </w:r>
      <w:r w:rsidRPr="00B15EE0">
        <w:rPr>
          <w:rFonts w:ascii="Times New Roman" w:hAnsi="Times New Roman" w:cs="Times New Roman"/>
          <w:sz w:val="24"/>
          <w:szCs w:val="24"/>
        </w:rPr>
        <w:t>ивлеч</w:t>
      </w:r>
      <w:r w:rsidR="00E7075C" w:rsidRPr="00B15EE0">
        <w:rPr>
          <w:rFonts w:ascii="Times New Roman" w:hAnsi="Times New Roman" w:cs="Times New Roman"/>
          <w:sz w:val="24"/>
          <w:szCs w:val="24"/>
        </w:rPr>
        <w:t>ь</w:t>
      </w:r>
      <w:r w:rsidRPr="00B15EE0">
        <w:rPr>
          <w:rFonts w:ascii="Times New Roman" w:hAnsi="Times New Roman" w:cs="Times New Roman"/>
          <w:sz w:val="24"/>
          <w:szCs w:val="24"/>
        </w:rPr>
        <w:t xml:space="preserve"> средств</w:t>
      </w:r>
      <w:r w:rsidR="00E7075C" w:rsidRPr="00B15EE0">
        <w:rPr>
          <w:rFonts w:ascii="Times New Roman" w:hAnsi="Times New Roman" w:cs="Times New Roman"/>
          <w:sz w:val="24"/>
          <w:szCs w:val="24"/>
        </w:rPr>
        <w:t>а</w:t>
      </w:r>
      <w:r w:rsidRPr="00B15EE0">
        <w:rPr>
          <w:rFonts w:ascii="Times New Roman" w:hAnsi="Times New Roman" w:cs="Times New Roman"/>
          <w:sz w:val="24"/>
          <w:szCs w:val="24"/>
        </w:rPr>
        <w:t xml:space="preserve"> из федерального и республиканского бюджетов, а также за счет местного бюджета.</w:t>
      </w:r>
    </w:p>
    <w:p w14:paraId="07387535" w14:textId="3AD25C4C" w:rsidR="007433AC" w:rsidRDefault="00290AEB" w:rsidP="007433A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332B9C1D" w14:textId="77777777" w:rsidR="00A87109" w:rsidRPr="00B15EE0" w:rsidRDefault="00A87109" w:rsidP="007433AC">
      <w:pPr>
        <w:spacing w:after="0" w:line="240" w:lineRule="auto"/>
        <w:rPr>
          <w:rFonts w:ascii="Times New Roman" w:hAnsi="Times New Roman" w:cs="Times New Roman"/>
          <w:b/>
          <w:sz w:val="24"/>
          <w:szCs w:val="24"/>
        </w:rPr>
      </w:pPr>
    </w:p>
    <w:p w14:paraId="2DDE2BE8" w14:textId="77777777" w:rsidR="00CE0818" w:rsidRDefault="00CE0818" w:rsidP="007433AC">
      <w:pPr>
        <w:spacing w:after="0" w:line="240" w:lineRule="auto"/>
        <w:jc w:val="center"/>
        <w:rPr>
          <w:rFonts w:ascii="Times New Roman" w:hAnsi="Times New Roman" w:cs="Times New Roman"/>
          <w:b/>
          <w:sz w:val="24"/>
          <w:szCs w:val="24"/>
        </w:rPr>
      </w:pPr>
    </w:p>
    <w:p w14:paraId="261AE798" w14:textId="2BA68236" w:rsidR="007E330B" w:rsidRPr="00B15EE0" w:rsidRDefault="008474BD" w:rsidP="007433AC">
      <w:pPr>
        <w:spacing w:after="0" w:line="240" w:lineRule="auto"/>
        <w:jc w:val="center"/>
        <w:rPr>
          <w:rFonts w:ascii="Times New Roman" w:hAnsi="Times New Roman" w:cs="Times New Roman"/>
          <w:b/>
          <w:sz w:val="24"/>
          <w:szCs w:val="24"/>
        </w:rPr>
      </w:pPr>
      <w:r w:rsidRPr="00B15EE0">
        <w:rPr>
          <w:rFonts w:ascii="Times New Roman" w:hAnsi="Times New Roman" w:cs="Times New Roman"/>
          <w:b/>
          <w:sz w:val="24"/>
          <w:szCs w:val="24"/>
        </w:rPr>
        <w:lastRenderedPageBreak/>
        <w:t>Р</w:t>
      </w:r>
      <w:r w:rsidR="005A573B" w:rsidRPr="00B15EE0">
        <w:rPr>
          <w:rFonts w:ascii="Times New Roman" w:hAnsi="Times New Roman" w:cs="Times New Roman"/>
          <w:b/>
          <w:sz w:val="24"/>
          <w:szCs w:val="24"/>
        </w:rPr>
        <w:t>аздел 2</w:t>
      </w:r>
      <w:r w:rsidR="007433AC" w:rsidRPr="00B15EE0">
        <w:rPr>
          <w:rFonts w:ascii="Times New Roman" w:hAnsi="Times New Roman" w:cs="Times New Roman"/>
          <w:b/>
          <w:sz w:val="24"/>
          <w:szCs w:val="24"/>
        </w:rPr>
        <w:t xml:space="preserve">. </w:t>
      </w:r>
      <w:r w:rsidR="005A573B" w:rsidRPr="00B15EE0">
        <w:rPr>
          <w:rFonts w:ascii="Times New Roman" w:hAnsi="Times New Roman" w:cs="Times New Roman"/>
          <w:b/>
          <w:sz w:val="24"/>
          <w:szCs w:val="24"/>
        </w:rPr>
        <w:t>Основные цели и задачи</w:t>
      </w:r>
    </w:p>
    <w:p w14:paraId="6D09FB84" w14:textId="77777777" w:rsidR="007433AC" w:rsidRPr="00B15EE0" w:rsidRDefault="008474BD"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Целью программы является </w:t>
      </w:r>
      <w:r w:rsidR="00353D73" w:rsidRPr="00B15EE0">
        <w:rPr>
          <w:rFonts w:ascii="Times New Roman" w:hAnsi="Times New Roman" w:cs="Times New Roman"/>
          <w:sz w:val="24"/>
          <w:szCs w:val="24"/>
        </w:rPr>
        <w:t xml:space="preserve">Переселение граждан </w:t>
      </w:r>
      <w:r w:rsidR="007433AC" w:rsidRPr="00B15EE0">
        <w:rPr>
          <w:rFonts w:ascii="Times New Roman" w:hAnsi="Times New Roman" w:cs="Times New Roman"/>
          <w:sz w:val="24"/>
          <w:szCs w:val="24"/>
        </w:rPr>
        <w:t>из жилых помещений,</w:t>
      </w:r>
      <w:r w:rsidR="00353D73" w:rsidRPr="00B15EE0">
        <w:rPr>
          <w:rFonts w:ascii="Times New Roman" w:hAnsi="Times New Roman" w:cs="Times New Roman"/>
          <w:sz w:val="24"/>
          <w:szCs w:val="24"/>
        </w:rPr>
        <w:t xml:space="preserve"> расположенных в зоне БАМа, признанных непригодными для проживания, и (или) жилых помещений с высоким уровнем износа (более 70 процентов)</w:t>
      </w:r>
      <w:r w:rsidRPr="00B15EE0">
        <w:rPr>
          <w:rFonts w:ascii="Times New Roman" w:hAnsi="Times New Roman" w:cs="Times New Roman"/>
          <w:sz w:val="24"/>
          <w:szCs w:val="24"/>
        </w:rPr>
        <w:t>.</w:t>
      </w:r>
    </w:p>
    <w:p w14:paraId="74BBE998" w14:textId="77777777" w:rsidR="007433AC" w:rsidRPr="00B15EE0" w:rsidRDefault="00353D73"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Для достижения цели программы предполагается решение следующих задач:</w:t>
      </w:r>
    </w:p>
    <w:p w14:paraId="4202F8E2" w14:textId="77777777" w:rsidR="007433AC" w:rsidRPr="00B15EE0" w:rsidRDefault="00353D73"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 </w:t>
      </w:r>
      <w:r w:rsidR="007433AC" w:rsidRPr="00B15EE0">
        <w:rPr>
          <w:rFonts w:ascii="Times New Roman" w:hAnsi="Times New Roman" w:cs="Times New Roman"/>
          <w:sz w:val="24"/>
          <w:szCs w:val="24"/>
        </w:rPr>
        <w:t>п</w:t>
      </w:r>
      <w:r w:rsidRPr="00B15EE0">
        <w:rPr>
          <w:rFonts w:ascii="Times New Roman" w:hAnsi="Times New Roman" w:cs="Times New Roman"/>
          <w:sz w:val="24"/>
          <w:szCs w:val="24"/>
        </w:rPr>
        <w:t>редоставление социальных выплат собственникам жилых помещений, признанных ветхим и аварийным жильем, для приобретения жилых помещений</w:t>
      </w:r>
      <w:r w:rsidR="007433AC" w:rsidRPr="00B15EE0">
        <w:rPr>
          <w:rFonts w:ascii="Times New Roman" w:hAnsi="Times New Roman" w:cs="Times New Roman"/>
          <w:sz w:val="24"/>
          <w:szCs w:val="24"/>
        </w:rPr>
        <w:t>;</w:t>
      </w:r>
    </w:p>
    <w:p w14:paraId="21C37BA2" w14:textId="77777777" w:rsidR="007433AC" w:rsidRPr="00B15EE0" w:rsidRDefault="00353D73"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 </w:t>
      </w:r>
      <w:r w:rsidR="007433AC" w:rsidRPr="00B15EE0">
        <w:rPr>
          <w:rFonts w:ascii="Times New Roman" w:hAnsi="Times New Roman" w:cs="Times New Roman"/>
          <w:sz w:val="24"/>
          <w:szCs w:val="24"/>
        </w:rPr>
        <w:t>с</w:t>
      </w:r>
      <w:r w:rsidRPr="00B15EE0">
        <w:rPr>
          <w:rFonts w:ascii="Times New Roman" w:hAnsi="Times New Roman" w:cs="Times New Roman"/>
          <w:sz w:val="24"/>
          <w:szCs w:val="24"/>
        </w:rPr>
        <w:t>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r w:rsidR="007433AC" w:rsidRPr="00B15EE0">
        <w:rPr>
          <w:rFonts w:ascii="Times New Roman" w:hAnsi="Times New Roman" w:cs="Times New Roman"/>
          <w:sz w:val="24"/>
          <w:szCs w:val="24"/>
        </w:rPr>
        <w:t>;</w:t>
      </w:r>
    </w:p>
    <w:p w14:paraId="520C5603" w14:textId="77777777" w:rsidR="007433AC" w:rsidRPr="00B15EE0" w:rsidRDefault="00353D73"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 </w:t>
      </w:r>
      <w:r w:rsidR="007433AC" w:rsidRPr="00B15EE0">
        <w:rPr>
          <w:rFonts w:ascii="Times New Roman" w:hAnsi="Times New Roman" w:cs="Times New Roman"/>
          <w:sz w:val="24"/>
          <w:szCs w:val="24"/>
        </w:rPr>
        <w:t>л</w:t>
      </w:r>
      <w:r w:rsidRPr="00B15EE0">
        <w:rPr>
          <w:rFonts w:ascii="Times New Roman" w:hAnsi="Times New Roman" w:cs="Times New Roman"/>
          <w:sz w:val="24"/>
          <w:szCs w:val="24"/>
        </w:rPr>
        <w:t>иквидация ветхого и аварийного жилищного фонда в зоне БАМа на территории муниципального образования «Северо-Байкальский район»</w:t>
      </w:r>
      <w:r w:rsidR="007433AC" w:rsidRPr="00B15EE0">
        <w:rPr>
          <w:rFonts w:ascii="Times New Roman" w:hAnsi="Times New Roman" w:cs="Times New Roman"/>
          <w:sz w:val="24"/>
          <w:szCs w:val="24"/>
        </w:rPr>
        <w:t>.</w:t>
      </w:r>
    </w:p>
    <w:p w14:paraId="441F0D41" w14:textId="77777777" w:rsidR="007433AC" w:rsidRPr="00B15EE0" w:rsidRDefault="007433AC" w:rsidP="007433AC">
      <w:pPr>
        <w:spacing w:after="0" w:line="240" w:lineRule="auto"/>
        <w:ind w:firstLine="567"/>
        <w:jc w:val="both"/>
        <w:rPr>
          <w:rFonts w:ascii="Times New Roman" w:hAnsi="Times New Roman" w:cs="Times New Roman"/>
          <w:sz w:val="24"/>
          <w:szCs w:val="24"/>
        </w:rPr>
      </w:pPr>
    </w:p>
    <w:p w14:paraId="3EA7AA7E" w14:textId="7ADB3981" w:rsidR="005A573B" w:rsidRPr="00B15EE0" w:rsidRDefault="008474BD" w:rsidP="007433AC">
      <w:pPr>
        <w:spacing w:after="0" w:line="240" w:lineRule="auto"/>
        <w:jc w:val="center"/>
        <w:rPr>
          <w:rFonts w:ascii="Times New Roman" w:hAnsi="Times New Roman" w:cs="Times New Roman"/>
          <w:b/>
          <w:sz w:val="24"/>
          <w:szCs w:val="24"/>
        </w:rPr>
      </w:pPr>
      <w:r w:rsidRPr="00B15EE0">
        <w:rPr>
          <w:rFonts w:ascii="Times New Roman" w:hAnsi="Times New Roman" w:cs="Times New Roman"/>
          <w:b/>
          <w:sz w:val="24"/>
          <w:szCs w:val="24"/>
        </w:rPr>
        <w:t>Р</w:t>
      </w:r>
      <w:r w:rsidR="005A573B" w:rsidRPr="00B15EE0">
        <w:rPr>
          <w:rFonts w:ascii="Times New Roman" w:hAnsi="Times New Roman" w:cs="Times New Roman"/>
          <w:b/>
          <w:sz w:val="24"/>
          <w:szCs w:val="24"/>
        </w:rPr>
        <w:t>аздел 3</w:t>
      </w:r>
      <w:r w:rsidR="007433AC" w:rsidRPr="00B15EE0">
        <w:rPr>
          <w:rFonts w:ascii="Times New Roman" w:hAnsi="Times New Roman" w:cs="Times New Roman"/>
          <w:b/>
          <w:sz w:val="24"/>
          <w:szCs w:val="24"/>
        </w:rPr>
        <w:t>.</w:t>
      </w:r>
      <w:r w:rsidR="005A573B" w:rsidRPr="00B15EE0">
        <w:rPr>
          <w:rFonts w:ascii="Times New Roman" w:hAnsi="Times New Roman" w:cs="Times New Roman"/>
          <w:b/>
          <w:sz w:val="24"/>
          <w:szCs w:val="24"/>
        </w:rPr>
        <w:t xml:space="preserve"> </w:t>
      </w:r>
      <w:r w:rsidR="007433AC" w:rsidRPr="00B15EE0">
        <w:rPr>
          <w:rFonts w:ascii="Times New Roman" w:hAnsi="Times New Roman" w:cs="Times New Roman"/>
          <w:b/>
          <w:sz w:val="24"/>
          <w:szCs w:val="24"/>
        </w:rPr>
        <w:t>О</w:t>
      </w:r>
      <w:r w:rsidR="005A573B" w:rsidRPr="00B15EE0">
        <w:rPr>
          <w:rFonts w:ascii="Times New Roman" w:hAnsi="Times New Roman" w:cs="Times New Roman"/>
          <w:b/>
          <w:sz w:val="24"/>
          <w:szCs w:val="24"/>
        </w:rPr>
        <w:t>жидаемые результаты реализации муниципальной программы</w:t>
      </w:r>
    </w:p>
    <w:p w14:paraId="414475D2" w14:textId="085EA66C" w:rsidR="00353D73" w:rsidRPr="00B15EE0" w:rsidRDefault="00E7075C" w:rsidP="007433AC">
      <w:pPr>
        <w:pStyle w:val="Default"/>
        <w:ind w:firstLine="567"/>
        <w:jc w:val="both"/>
      </w:pPr>
      <w:r w:rsidRPr="00B15EE0">
        <w:t xml:space="preserve">Ожидаемые результаты реализации муниципальной программы отражены в таблице </w:t>
      </w:r>
      <w:r w:rsidR="001E43AD" w:rsidRPr="00B15EE0">
        <w:t xml:space="preserve">№ </w:t>
      </w:r>
      <w:r w:rsidRPr="00B15EE0">
        <w:t>1.</w:t>
      </w:r>
    </w:p>
    <w:p w14:paraId="57A80A84" w14:textId="77777777" w:rsidR="001E43AD" w:rsidRPr="00B15EE0" w:rsidRDefault="001E43AD" w:rsidP="007433AC">
      <w:pPr>
        <w:spacing w:after="0" w:line="240" w:lineRule="auto"/>
        <w:jc w:val="center"/>
        <w:rPr>
          <w:rFonts w:ascii="Times New Roman" w:hAnsi="Times New Roman" w:cs="Times New Roman"/>
          <w:b/>
          <w:sz w:val="24"/>
          <w:szCs w:val="24"/>
        </w:rPr>
      </w:pPr>
    </w:p>
    <w:p w14:paraId="21E01184" w14:textId="6A7CFAA2" w:rsidR="005A573B" w:rsidRPr="00B15EE0" w:rsidRDefault="00E357A3" w:rsidP="007433AC">
      <w:pPr>
        <w:spacing w:after="0" w:line="240" w:lineRule="auto"/>
        <w:jc w:val="center"/>
        <w:rPr>
          <w:rFonts w:ascii="Times New Roman" w:hAnsi="Times New Roman" w:cs="Times New Roman"/>
          <w:b/>
          <w:sz w:val="24"/>
          <w:szCs w:val="24"/>
        </w:rPr>
      </w:pPr>
      <w:r w:rsidRPr="00B15EE0">
        <w:rPr>
          <w:rFonts w:ascii="Times New Roman" w:hAnsi="Times New Roman" w:cs="Times New Roman"/>
          <w:b/>
          <w:sz w:val="24"/>
          <w:szCs w:val="24"/>
        </w:rPr>
        <w:t>Р</w:t>
      </w:r>
      <w:r w:rsidR="005A573B" w:rsidRPr="00B15EE0">
        <w:rPr>
          <w:rFonts w:ascii="Times New Roman" w:hAnsi="Times New Roman" w:cs="Times New Roman"/>
          <w:b/>
          <w:sz w:val="24"/>
          <w:szCs w:val="24"/>
        </w:rPr>
        <w:t>аздел 4</w:t>
      </w:r>
      <w:r w:rsidR="007433AC" w:rsidRPr="00B15EE0">
        <w:rPr>
          <w:rFonts w:ascii="Times New Roman" w:hAnsi="Times New Roman" w:cs="Times New Roman"/>
          <w:b/>
          <w:sz w:val="24"/>
          <w:szCs w:val="24"/>
        </w:rPr>
        <w:t xml:space="preserve">. </w:t>
      </w:r>
      <w:r w:rsidR="005A573B" w:rsidRPr="00B15EE0">
        <w:rPr>
          <w:rFonts w:ascii="Times New Roman" w:hAnsi="Times New Roman" w:cs="Times New Roman"/>
          <w:b/>
          <w:sz w:val="24"/>
          <w:szCs w:val="24"/>
        </w:rPr>
        <w:t>Целевые показатели</w:t>
      </w:r>
    </w:p>
    <w:p w14:paraId="7963FD42" w14:textId="77777777" w:rsidR="007433AC" w:rsidRPr="00B15EE0" w:rsidRDefault="0058428B"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r w:rsidR="009E7825" w:rsidRPr="00B15EE0">
        <w:rPr>
          <w:rFonts w:ascii="Times New Roman" w:hAnsi="Times New Roman" w:cs="Times New Roman"/>
          <w:sz w:val="24"/>
          <w:szCs w:val="24"/>
        </w:rPr>
        <w:t>.</w:t>
      </w:r>
    </w:p>
    <w:p w14:paraId="711AD538" w14:textId="0969FACE" w:rsidR="007433AC" w:rsidRPr="00B15EE0" w:rsidRDefault="009E7825"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Целевые показатели Программы отражены в таблице </w:t>
      </w:r>
      <w:r w:rsidR="001E43AD" w:rsidRPr="00B15EE0">
        <w:rPr>
          <w:rFonts w:ascii="Times New Roman" w:hAnsi="Times New Roman" w:cs="Times New Roman"/>
          <w:sz w:val="24"/>
          <w:szCs w:val="24"/>
        </w:rPr>
        <w:t xml:space="preserve">№ </w:t>
      </w:r>
      <w:r w:rsidR="006D70A3" w:rsidRPr="00B15EE0">
        <w:rPr>
          <w:rFonts w:ascii="Times New Roman" w:hAnsi="Times New Roman" w:cs="Times New Roman"/>
          <w:sz w:val="24"/>
          <w:szCs w:val="24"/>
        </w:rPr>
        <w:t>2</w:t>
      </w:r>
      <w:r w:rsidRPr="00B15EE0">
        <w:rPr>
          <w:rFonts w:ascii="Times New Roman" w:hAnsi="Times New Roman" w:cs="Times New Roman"/>
          <w:sz w:val="24"/>
          <w:szCs w:val="24"/>
        </w:rPr>
        <w:t>.</w:t>
      </w:r>
    </w:p>
    <w:p w14:paraId="10BF3C30" w14:textId="181B515A" w:rsidR="007433AC" w:rsidRPr="00B15EE0" w:rsidRDefault="00445D20" w:rsidP="007433AC">
      <w:pPr>
        <w:spacing w:after="0" w:line="240" w:lineRule="auto"/>
        <w:ind w:firstLine="567"/>
        <w:jc w:val="both"/>
        <w:rPr>
          <w:rFonts w:ascii="Times New Roman" w:hAnsi="Times New Roman" w:cs="Times New Roman"/>
          <w:bCs/>
          <w:sz w:val="24"/>
          <w:szCs w:val="24"/>
        </w:rPr>
      </w:pPr>
      <w:r w:rsidRPr="00B15EE0">
        <w:rPr>
          <w:rFonts w:ascii="Times New Roman" w:hAnsi="Times New Roman" w:cs="Times New Roman"/>
          <w:bCs/>
          <w:sz w:val="24"/>
          <w:szCs w:val="24"/>
        </w:rPr>
        <w:t xml:space="preserve">Информация о порядке расчета значений целевых индикаторов муниципальной программы отражена в таблице </w:t>
      </w:r>
      <w:r w:rsidR="001E43AD" w:rsidRPr="00B15EE0">
        <w:rPr>
          <w:rFonts w:ascii="Times New Roman" w:hAnsi="Times New Roman" w:cs="Times New Roman"/>
          <w:bCs/>
          <w:sz w:val="24"/>
          <w:szCs w:val="24"/>
        </w:rPr>
        <w:t xml:space="preserve">№ </w:t>
      </w:r>
      <w:r w:rsidRPr="00B15EE0">
        <w:rPr>
          <w:rFonts w:ascii="Times New Roman" w:hAnsi="Times New Roman" w:cs="Times New Roman"/>
          <w:bCs/>
          <w:sz w:val="24"/>
          <w:szCs w:val="24"/>
        </w:rPr>
        <w:t>3.</w:t>
      </w:r>
    </w:p>
    <w:p w14:paraId="7CDF47C2" w14:textId="77777777" w:rsidR="007433AC" w:rsidRPr="00B15EE0" w:rsidRDefault="007433AC" w:rsidP="007433AC">
      <w:pPr>
        <w:spacing w:after="0" w:line="240" w:lineRule="auto"/>
        <w:ind w:firstLine="567"/>
        <w:jc w:val="both"/>
        <w:rPr>
          <w:rFonts w:ascii="Times New Roman" w:hAnsi="Times New Roman" w:cs="Times New Roman"/>
          <w:bCs/>
          <w:sz w:val="24"/>
          <w:szCs w:val="24"/>
        </w:rPr>
      </w:pPr>
    </w:p>
    <w:p w14:paraId="5874C6F9" w14:textId="65A05078" w:rsidR="005A573B" w:rsidRPr="00B15EE0" w:rsidRDefault="005E139F" w:rsidP="007433AC">
      <w:pPr>
        <w:spacing w:after="0" w:line="240" w:lineRule="auto"/>
        <w:jc w:val="center"/>
        <w:rPr>
          <w:rFonts w:ascii="Times New Roman" w:hAnsi="Times New Roman" w:cs="Times New Roman"/>
          <w:b/>
          <w:sz w:val="24"/>
          <w:szCs w:val="24"/>
        </w:rPr>
      </w:pPr>
      <w:r w:rsidRPr="00B15EE0">
        <w:rPr>
          <w:rFonts w:ascii="Times New Roman" w:hAnsi="Times New Roman" w:cs="Times New Roman"/>
          <w:b/>
          <w:sz w:val="24"/>
          <w:szCs w:val="24"/>
        </w:rPr>
        <w:t>Р</w:t>
      </w:r>
      <w:r w:rsidR="005A573B" w:rsidRPr="00B15EE0">
        <w:rPr>
          <w:rFonts w:ascii="Times New Roman" w:hAnsi="Times New Roman" w:cs="Times New Roman"/>
          <w:b/>
          <w:sz w:val="24"/>
          <w:szCs w:val="24"/>
        </w:rPr>
        <w:t>аздел 5</w:t>
      </w:r>
      <w:r w:rsidR="007433AC" w:rsidRPr="00B15EE0">
        <w:rPr>
          <w:rFonts w:ascii="Times New Roman" w:hAnsi="Times New Roman" w:cs="Times New Roman"/>
          <w:b/>
          <w:sz w:val="24"/>
          <w:szCs w:val="24"/>
        </w:rPr>
        <w:t>.</w:t>
      </w:r>
      <w:r w:rsidR="005A573B" w:rsidRPr="00B15EE0">
        <w:rPr>
          <w:rFonts w:ascii="Times New Roman" w:hAnsi="Times New Roman" w:cs="Times New Roman"/>
          <w:b/>
          <w:sz w:val="24"/>
          <w:szCs w:val="24"/>
        </w:rPr>
        <w:t xml:space="preserve"> Срок реализации</w:t>
      </w:r>
    </w:p>
    <w:p w14:paraId="13021CB9" w14:textId="5D5280CF" w:rsidR="005E139F" w:rsidRPr="00B15EE0" w:rsidRDefault="005E139F" w:rsidP="007433AC">
      <w:pPr>
        <w:spacing w:after="0" w:line="240" w:lineRule="auto"/>
        <w:ind w:firstLine="567"/>
        <w:jc w:val="both"/>
        <w:rPr>
          <w:rFonts w:ascii="Times New Roman" w:hAnsi="Times New Roman" w:cs="Times New Roman"/>
          <w:bCs/>
          <w:color w:val="000000"/>
          <w:sz w:val="24"/>
          <w:szCs w:val="24"/>
        </w:rPr>
      </w:pPr>
      <w:r w:rsidRPr="00B15EE0">
        <w:rPr>
          <w:rFonts w:ascii="Times New Roman" w:hAnsi="Times New Roman" w:cs="Times New Roman"/>
          <w:bCs/>
          <w:color w:val="000000"/>
          <w:sz w:val="24"/>
          <w:szCs w:val="24"/>
        </w:rPr>
        <w:t>Этапы и сроки реализации программы: 2022-202</w:t>
      </w:r>
      <w:r w:rsidR="004A455A">
        <w:rPr>
          <w:rFonts w:ascii="Times New Roman" w:hAnsi="Times New Roman" w:cs="Times New Roman"/>
          <w:bCs/>
          <w:color w:val="000000"/>
          <w:sz w:val="24"/>
          <w:szCs w:val="24"/>
        </w:rPr>
        <w:t>6</w:t>
      </w:r>
      <w:r w:rsidRPr="00B15EE0">
        <w:rPr>
          <w:rFonts w:ascii="Times New Roman" w:hAnsi="Times New Roman" w:cs="Times New Roman"/>
          <w:bCs/>
          <w:color w:val="000000"/>
          <w:sz w:val="24"/>
          <w:szCs w:val="24"/>
        </w:rPr>
        <w:t xml:space="preserve"> годы.</w:t>
      </w:r>
    </w:p>
    <w:p w14:paraId="2D1D4940" w14:textId="77777777" w:rsidR="007433AC" w:rsidRPr="00B15EE0" w:rsidRDefault="007433AC" w:rsidP="007433AC">
      <w:pPr>
        <w:spacing w:after="0" w:line="240" w:lineRule="auto"/>
        <w:rPr>
          <w:rFonts w:ascii="Times New Roman" w:hAnsi="Times New Roman" w:cs="Times New Roman"/>
          <w:b/>
          <w:sz w:val="24"/>
          <w:szCs w:val="24"/>
        </w:rPr>
      </w:pPr>
    </w:p>
    <w:p w14:paraId="5314911D" w14:textId="2BA301C1" w:rsidR="005A573B" w:rsidRPr="00B15EE0" w:rsidRDefault="005E139F" w:rsidP="007433AC">
      <w:pPr>
        <w:spacing w:after="0" w:line="240" w:lineRule="auto"/>
        <w:jc w:val="center"/>
        <w:rPr>
          <w:rFonts w:ascii="Times New Roman" w:hAnsi="Times New Roman" w:cs="Times New Roman"/>
          <w:b/>
          <w:sz w:val="24"/>
          <w:szCs w:val="24"/>
        </w:rPr>
      </w:pPr>
      <w:r w:rsidRPr="00B15EE0">
        <w:rPr>
          <w:rFonts w:ascii="Times New Roman" w:hAnsi="Times New Roman" w:cs="Times New Roman"/>
          <w:b/>
          <w:sz w:val="24"/>
          <w:szCs w:val="24"/>
        </w:rPr>
        <w:t>Р</w:t>
      </w:r>
      <w:r w:rsidR="005A573B" w:rsidRPr="00B15EE0">
        <w:rPr>
          <w:rFonts w:ascii="Times New Roman" w:hAnsi="Times New Roman" w:cs="Times New Roman"/>
          <w:b/>
          <w:sz w:val="24"/>
          <w:szCs w:val="24"/>
        </w:rPr>
        <w:t>аздел 6</w:t>
      </w:r>
      <w:r w:rsidR="007433AC" w:rsidRPr="00B15EE0">
        <w:rPr>
          <w:rFonts w:ascii="Times New Roman" w:hAnsi="Times New Roman" w:cs="Times New Roman"/>
          <w:b/>
          <w:sz w:val="24"/>
          <w:szCs w:val="24"/>
        </w:rPr>
        <w:t>.</w:t>
      </w:r>
      <w:r w:rsidR="005A573B" w:rsidRPr="00B15EE0">
        <w:rPr>
          <w:rFonts w:ascii="Times New Roman" w:hAnsi="Times New Roman" w:cs="Times New Roman"/>
          <w:b/>
          <w:sz w:val="24"/>
          <w:szCs w:val="24"/>
        </w:rPr>
        <w:t xml:space="preserve"> Перечень мероприятий и ресурсное обеспечение муниципальной программы</w:t>
      </w:r>
    </w:p>
    <w:p w14:paraId="165D69F9" w14:textId="77777777" w:rsidR="007433AC" w:rsidRPr="00B15EE0" w:rsidRDefault="005E139F"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Для решения задачи </w:t>
      </w:r>
      <w:r w:rsidR="00CB7C36" w:rsidRPr="00B15EE0">
        <w:rPr>
          <w:rFonts w:ascii="Times New Roman" w:hAnsi="Times New Roman" w:cs="Times New Roman"/>
          <w:sz w:val="24"/>
          <w:szCs w:val="24"/>
        </w:rPr>
        <w:t>м</w:t>
      </w:r>
      <w:r w:rsidRPr="00B15EE0">
        <w:rPr>
          <w:rFonts w:ascii="Times New Roman" w:hAnsi="Times New Roman" w:cs="Times New Roman"/>
          <w:sz w:val="24"/>
          <w:szCs w:val="24"/>
        </w:rPr>
        <w:t>обилизация внутренних инвестиционных ресурсов и увеличение притока внешних инвестиций в экономику МО «Северо-Байкальский район» предусмотрены следующие мероприятия:</w:t>
      </w:r>
    </w:p>
    <w:p w14:paraId="01F93181" w14:textId="77777777" w:rsidR="00D23CEC" w:rsidRPr="00B15EE0" w:rsidRDefault="007433AC"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м</w:t>
      </w:r>
      <w:r w:rsidR="005E139F" w:rsidRPr="00B15EE0">
        <w:rPr>
          <w:rFonts w:ascii="Times New Roman" w:hAnsi="Times New Roman" w:cs="Times New Roman"/>
          <w:sz w:val="24"/>
          <w:szCs w:val="24"/>
        </w:rPr>
        <w:t xml:space="preserve">ероприятие направлено на ежегодную выдачу </w:t>
      </w:r>
      <w:r w:rsidR="00063183" w:rsidRPr="00B15EE0">
        <w:rPr>
          <w:rFonts w:ascii="Times New Roman" w:hAnsi="Times New Roman" w:cs="Times New Roman"/>
          <w:sz w:val="24"/>
          <w:szCs w:val="24"/>
        </w:rPr>
        <w:t>свидетельство предоставлении социальных выплат</w:t>
      </w:r>
      <w:r w:rsidR="005E139F" w:rsidRPr="00B15EE0">
        <w:rPr>
          <w:rFonts w:ascii="Times New Roman" w:hAnsi="Times New Roman" w:cs="Times New Roman"/>
          <w:sz w:val="24"/>
          <w:szCs w:val="24"/>
        </w:rPr>
        <w:t xml:space="preserve"> по программе «</w:t>
      </w:r>
      <w:r w:rsidR="00063183" w:rsidRPr="00B15EE0">
        <w:rPr>
          <w:rFonts w:ascii="Times New Roman" w:hAnsi="Times New Roman" w:cs="Times New Roman"/>
          <w:sz w:val="24"/>
          <w:szCs w:val="24"/>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005E139F" w:rsidRPr="00B15EE0">
        <w:rPr>
          <w:rFonts w:ascii="Times New Roman" w:hAnsi="Times New Roman" w:cs="Times New Roman"/>
          <w:sz w:val="24"/>
          <w:szCs w:val="24"/>
        </w:rPr>
        <w:t>а» в поселениях муниципального образования «Северо-Байкальский район»: с. Байкальское, п.</w:t>
      </w:r>
      <w:r w:rsidR="00D23CEC" w:rsidRPr="00B15EE0">
        <w:rPr>
          <w:rFonts w:ascii="Times New Roman" w:hAnsi="Times New Roman" w:cs="Times New Roman"/>
          <w:sz w:val="24"/>
          <w:szCs w:val="24"/>
        </w:rPr>
        <w:t xml:space="preserve"> </w:t>
      </w:r>
      <w:r w:rsidR="005E139F" w:rsidRPr="00B15EE0">
        <w:rPr>
          <w:rFonts w:ascii="Times New Roman" w:hAnsi="Times New Roman" w:cs="Times New Roman"/>
          <w:sz w:val="24"/>
          <w:szCs w:val="24"/>
        </w:rPr>
        <w:t>Нижнеангарск, с.</w:t>
      </w:r>
      <w:r w:rsidR="00D23CEC" w:rsidRPr="00B15EE0">
        <w:rPr>
          <w:rFonts w:ascii="Times New Roman" w:hAnsi="Times New Roman" w:cs="Times New Roman"/>
          <w:sz w:val="24"/>
          <w:szCs w:val="24"/>
        </w:rPr>
        <w:t xml:space="preserve"> </w:t>
      </w:r>
      <w:r w:rsidR="005E139F" w:rsidRPr="00B15EE0">
        <w:rPr>
          <w:rFonts w:ascii="Times New Roman" w:hAnsi="Times New Roman" w:cs="Times New Roman"/>
          <w:sz w:val="24"/>
          <w:szCs w:val="24"/>
        </w:rPr>
        <w:t>Холодное, п.</w:t>
      </w:r>
      <w:r w:rsidR="00D23CEC" w:rsidRPr="00B15EE0">
        <w:rPr>
          <w:rFonts w:ascii="Times New Roman" w:hAnsi="Times New Roman" w:cs="Times New Roman"/>
          <w:sz w:val="24"/>
          <w:szCs w:val="24"/>
        </w:rPr>
        <w:t xml:space="preserve"> </w:t>
      </w:r>
      <w:r w:rsidR="005E139F" w:rsidRPr="00B15EE0">
        <w:rPr>
          <w:rFonts w:ascii="Times New Roman" w:hAnsi="Times New Roman" w:cs="Times New Roman"/>
          <w:sz w:val="24"/>
          <w:szCs w:val="24"/>
        </w:rPr>
        <w:t>Кичера, с.</w:t>
      </w:r>
      <w:r w:rsidR="00D23CEC" w:rsidRPr="00B15EE0">
        <w:rPr>
          <w:rFonts w:ascii="Times New Roman" w:hAnsi="Times New Roman" w:cs="Times New Roman"/>
          <w:sz w:val="24"/>
          <w:szCs w:val="24"/>
        </w:rPr>
        <w:t xml:space="preserve"> </w:t>
      </w:r>
      <w:r w:rsidR="005E139F" w:rsidRPr="00B15EE0">
        <w:rPr>
          <w:rFonts w:ascii="Times New Roman" w:hAnsi="Times New Roman" w:cs="Times New Roman"/>
          <w:sz w:val="24"/>
          <w:szCs w:val="24"/>
        </w:rPr>
        <w:t>Верхняя Заимка, п.</w:t>
      </w:r>
      <w:r w:rsidR="00D23CEC" w:rsidRPr="00B15EE0">
        <w:rPr>
          <w:rFonts w:ascii="Times New Roman" w:hAnsi="Times New Roman" w:cs="Times New Roman"/>
          <w:sz w:val="24"/>
          <w:szCs w:val="24"/>
        </w:rPr>
        <w:t xml:space="preserve"> </w:t>
      </w:r>
      <w:r w:rsidR="005E139F" w:rsidRPr="00B15EE0">
        <w:rPr>
          <w:rFonts w:ascii="Times New Roman" w:hAnsi="Times New Roman" w:cs="Times New Roman"/>
          <w:sz w:val="24"/>
          <w:szCs w:val="24"/>
        </w:rPr>
        <w:t>Ангоя, п.</w:t>
      </w:r>
      <w:r w:rsidR="00D23CEC" w:rsidRPr="00B15EE0">
        <w:rPr>
          <w:rFonts w:ascii="Times New Roman" w:hAnsi="Times New Roman" w:cs="Times New Roman"/>
          <w:sz w:val="24"/>
          <w:szCs w:val="24"/>
        </w:rPr>
        <w:t xml:space="preserve"> </w:t>
      </w:r>
      <w:r w:rsidR="005E139F" w:rsidRPr="00B15EE0">
        <w:rPr>
          <w:rFonts w:ascii="Times New Roman" w:hAnsi="Times New Roman" w:cs="Times New Roman"/>
          <w:sz w:val="24"/>
          <w:szCs w:val="24"/>
        </w:rPr>
        <w:t>НовыйУоян, п.</w:t>
      </w:r>
      <w:r w:rsidR="00D23CEC" w:rsidRPr="00B15EE0">
        <w:rPr>
          <w:rFonts w:ascii="Times New Roman" w:hAnsi="Times New Roman" w:cs="Times New Roman"/>
          <w:sz w:val="24"/>
          <w:szCs w:val="24"/>
        </w:rPr>
        <w:t xml:space="preserve"> </w:t>
      </w:r>
      <w:r w:rsidR="005E139F" w:rsidRPr="00B15EE0">
        <w:rPr>
          <w:rFonts w:ascii="Times New Roman" w:hAnsi="Times New Roman" w:cs="Times New Roman"/>
          <w:sz w:val="24"/>
          <w:szCs w:val="24"/>
        </w:rPr>
        <w:t>Янчукан, с.</w:t>
      </w:r>
      <w:r w:rsidR="00D23CEC" w:rsidRPr="00B15EE0">
        <w:rPr>
          <w:rFonts w:ascii="Times New Roman" w:hAnsi="Times New Roman" w:cs="Times New Roman"/>
          <w:sz w:val="24"/>
          <w:szCs w:val="24"/>
        </w:rPr>
        <w:t xml:space="preserve"> </w:t>
      </w:r>
      <w:r w:rsidR="005E139F" w:rsidRPr="00B15EE0">
        <w:rPr>
          <w:rFonts w:ascii="Times New Roman" w:hAnsi="Times New Roman" w:cs="Times New Roman"/>
          <w:sz w:val="24"/>
          <w:szCs w:val="24"/>
        </w:rPr>
        <w:t>Уоян, с.</w:t>
      </w:r>
      <w:r w:rsidR="00D23CEC" w:rsidRPr="00B15EE0">
        <w:rPr>
          <w:rFonts w:ascii="Times New Roman" w:hAnsi="Times New Roman" w:cs="Times New Roman"/>
          <w:sz w:val="24"/>
          <w:szCs w:val="24"/>
        </w:rPr>
        <w:t xml:space="preserve"> </w:t>
      </w:r>
      <w:r w:rsidR="005E139F" w:rsidRPr="00B15EE0">
        <w:rPr>
          <w:rFonts w:ascii="Times New Roman" w:hAnsi="Times New Roman" w:cs="Times New Roman"/>
          <w:sz w:val="24"/>
          <w:szCs w:val="24"/>
        </w:rPr>
        <w:t>Кумора</w:t>
      </w:r>
      <w:r w:rsidR="00D23CEC" w:rsidRPr="00B15EE0">
        <w:rPr>
          <w:rFonts w:ascii="Times New Roman" w:hAnsi="Times New Roman" w:cs="Times New Roman"/>
          <w:sz w:val="24"/>
          <w:szCs w:val="24"/>
        </w:rPr>
        <w:t>;</w:t>
      </w:r>
    </w:p>
    <w:p w14:paraId="539336F2" w14:textId="77777777" w:rsidR="00D23CEC" w:rsidRPr="00B15EE0" w:rsidRDefault="00D23CEC" w:rsidP="007433A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м</w:t>
      </w:r>
      <w:r w:rsidR="005E139F" w:rsidRPr="00B15EE0">
        <w:rPr>
          <w:rFonts w:ascii="Times New Roman" w:hAnsi="Times New Roman" w:cs="Times New Roman"/>
          <w:sz w:val="24"/>
          <w:szCs w:val="24"/>
        </w:rPr>
        <w:t xml:space="preserve">ероприятия по </w:t>
      </w:r>
      <w:r w:rsidR="00063183" w:rsidRPr="00B15EE0">
        <w:rPr>
          <w:rFonts w:ascii="Times New Roman" w:hAnsi="Times New Roman" w:cs="Times New Roman"/>
          <w:sz w:val="24"/>
          <w:szCs w:val="24"/>
        </w:rPr>
        <w:t>строительству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r w:rsidRPr="00B15EE0">
        <w:rPr>
          <w:rFonts w:ascii="Times New Roman" w:hAnsi="Times New Roman" w:cs="Times New Roman"/>
          <w:sz w:val="24"/>
          <w:szCs w:val="24"/>
        </w:rPr>
        <w:t>;</w:t>
      </w:r>
    </w:p>
    <w:p w14:paraId="1A0D5FF7" w14:textId="1FBB8501" w:rsidR="00BB1720" w:rsidRPr="00B15EE0" w:rsidRDefault="00D23CEC" w:rsidP="00D23CEC">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м</w:t>
      </w:r>
      <w:r w:rsidR="00063183" w:rsidRPr="00B15EE0">
        <w:rPr>
          <w:rFonts w:ascii="Times New Roman" w:hAnsi="Times New Roman" w:cs="Times New Roman"/>
          <w:sz w:val="24"/>
          <w:szCs w:val="24"/>
        </w:rPr>
        <w:t>ероприятия по ликвидации ветхого и аварийного жилищного фонда в зоне БАМа на территории муниципального образования «Северо-Байкальский район»</w:t>
      </w:r>
      <w:r w:rsidRPr="00B15EE0">
        <w:rPr>
          <w:rFonts w:ascii="Times New Roman" w:hAnsi="Times New Roman" w:cs="Times New Roman"/>
          <w:sz w:val="24"/>
          <w:szCs w:val="24"/>
        </w:rPr>
        <w:t>.</w:t>
      </w:r>
    </w:p>
    <w:p w14:paraId="185E5A3E" w14:textId="77777777" w:rsidR="00D23CEC" w:rsidRPr="00B15EE0" w:rsidRDefault="005E139F" w:rsidP="007433AC">
      <w:pPr>
        <w:autoSpaceDE w:val="0"/>
        <w:autoSpaceDN w:val="0"/>
        <w:adjustRightInd w:val="0"/>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Объемы финансирования определены подпрограммой «Развитие жилищного строительства в Республике Бурятия» Государственной программы Республики Бурятия </w:t>
      </w:r>
      <w:r w:rsidR="00D23CEC" w:rsidRPr="00B15EE0">
        <w:rPr>
          <w:rFonts w:ascii="Times New Roman" w:hAnsi="Times New Roman" w:cs="Times New Roman"/>
          <w:sz w:val="24"/>
          <w:szCs w:val="24"/>
        </w:rPr>
        <w:t>«</w:t>
      </w:r>
      <w:r w:rsidRPr="00B15EE0">
        <w:rPr>
          <w:rFonts w:ascii="Times New Roman" w:hAnsi="Times New Roman" w:cs="Times New Roman"/>
          <w:sz w:val="24"/>
          <w:szCs w:val="24"/>
        </w:rPr>
        <w:t>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w:t>
      </w:r>
    </w:p>
    <w:p w14:paraId="656D1E64" w14:textId="77777777" w:rsidR="00D23CEC" w:rsidRPr="00B15EE0" w:rsidRDefault="005E139F" w:rsidP="007433AC">
      <w:pPr>
        <w:autoSpaceDE w:val="0"/>
        <w:autoSpaceDN w:val="0"/>
        <w:adjustRightInd w:val="0"/>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Соглашение о предоставлении </w:t>
      </w:r>
      <w:r w:rsidR="005807B8" w:rsidRPr="00B15EE0">
        <w:rPr>
          <w:rFonts w:ascii="Times New Roman" w:hAnsi="Times New Roman" w:cs="Times New Roman"/>
          <w:sz w:val="24"/>
          <w:szCs w:val="24"/>
        </w:rPr>
        <w:t xml:space="preserve">субсидии из бюджета субъекта Российской Федерации местному бюджету </w:t>
      </w:r>
      <w:r w:rsidRPr="00B15EE0">
        <w:rPr>
          <w:rFonts w:ascii="Times New Roman" w:hAnsi="Times New Roman" w:cs="Times New Roman"/>
          <w:sz w:val="24"/>
          <w:szCs w:val="24"/>
        </w:rPr>
        <w:t>в 2022 году субсидии бюджету АМО «Северо-Байкальский район</w:t>
      </w:r>
      <w:r w:rsidR="00D23CEC" w:rsidRPr="00B15EE0">
        <w:rPr>
          <w:rFonts w:ascii="Times New Roman" w:hAnsi="Times New Roman" w:cs="Times New Roman"/>
          <w:sz w:val="24"/>
          <w:szCs w:val="24"/>
        </w:rPr>
        <w:t>»</w:t>
      </w:r>
      <w:r w:rsidRPr="00B15EE0">
        <w:rPr>
          <w:rFonts w:ascii="Times New Roman" w:hAnsi="Times New Roman" w:cs="Times New Roman"/>
          <w:sz w:val="24"/>
          <w:szCs w:val="24"/>
        </w:rPr>
        <w:t xml:space="preserve"> из республиканского бюджета на </w:t>
      </w:r>
      <w:r w:rsidR="00D23CEC" w:rsidRPr="00B15EE0">
        <w:rPr>
          <w:rFonts w:ascii="Times New Roman" w:hAnsi="Times New Roman" w:cs="Times New Roman"/>
          <w:sz w:val="24"/>
          <w:szCs w:val="24"/>
        </w:rPr>
        <w:t>м</w:t>
      </w:r>
      <w:r w:rsidR="005807B8" w:rsidRPr="00B15EE0">
        <w:rPr>
          <w:rFonts w:ascii="Times New Roman" w:hAnsi="Times New Roman" w:cs="Times New Roman"/>
          <w:sz w:val="24"/>
          <w:szCs w:val="24"/>
        </w:rPr>
        <w:t xml:space="preserve">ероприятия по переселению граждан из ветхого и аварийного жилья в зоне Байкало-Амурской магистрали № 81645000-1-2022-010 </w:t>
      </w:r>
      <w:r w:rsidRPr="00B15EE0">
        <w:rPr>
          <w:rFonts w:ascii="Times New Roman" w:hAnsi="Times New Roman" w:cs="Times New Roman"/>
          <w:sz w:val="24"/>
          <w:szCs w:val="24"/>
        </w:rPr>
        <w:t xml:space="preserve">от </w:t>
      </w:r>
      <w:r w:rsidR="005807B8" w:rsidRPr="00B15EE0">
        <w:rPr>
          <w:rFonts w:ascii="Times New Roman" w:hAnsi="Times New Roman" w:cs="Times New Roman"/>
          <w:sz w:val="24"/>
          <w:szCs w:val="24"/>
        </w:rPr>
        <w:t>01</w:t>
      </w:r>
      <w:r w:rsidRPr="00B15EE0">
        <w:rPr>
          <w:rFonts w:ascii="Times New Roman" w:hAnsi="Times New Roman" w:cs="Times New Roman"/>
          <w:sz w:val="24"/>
          <w:szCs w:val="24"/>
        </w:rPr>
        <w:t>.0</w:t>
      </w:r>
      <w:r w:rsidR="005807B8" w:rsidRPr="00B15EE0">
        <w:rPr>
          <w:rFonts w:ascii="Times New Roman" w:hAnsi="Times New Roman" w:cs="Times New Roman"/>
          <w:sz w:val="24"/>
          <w:szCs w:val="24"/>
        </w:rPr>
        <w:t>2</w:t>
      </w:r>
      <w:r w:rsidRPr="00B15EE0">
        <w:rPr>
          <w:rFonts w:ascii="Times New Roman" w:hAnsi="Times New Roman" w:cs="Times New Roman"/>
          <w:sz w:val="24"/>
          <w:szCs w:val="24"/>
        </w:rPr>
        <w:t>.20</w:t>
      </w:r>
      <w:r w:rsidR="00435405" w:rsidRPr="00B15EE0">
        <w:rPr>
          <w:rFonts w:ascii="Times New Roman" w:hAnsi="Times New Roman" w:cs="Times New Roman"/>
          <w:sz w:val="24"/>
          <w:szCs w:val="24"/>
        </w:rPr>
        <w:t>22</w:t>
      </w:r>
      <w:r w:rsidRPr="00B15EE0">
        <w:rPr>
          <w:rFonts w:ascii="Times New Roman" w:hAnsi="Times New Roman" w:cs="Times New Roman"/>
          <w:sz w:val="24"/>
          <w:szCs w:val="24"/>
        </w:rPr>
        <w:t xml:space="preserve"> г</w:t>
      </w:r>
      <w:r w:rsidR="00445D20" w:rsidRPr="00B15EE0">
        <w:rPr>
          <w:rFonts w:ascii="Times New Roman" w:hAnsi="Times New Roman" w:cs="Times New Roman"/>
          <w:sz w:val="24"/>
          <w:szCs w:val="24"/>
        </w:rPr>
        <w:t>.</w:t>
      </w:r>
    </w:p>
    <w:p w14:paraId="3C9F51D0" w14:textId="5EB14A40" w:rsidR="005807B8" w:rsidRPr="00B15EE0" w:rsidRDefault="00A9049B" w:rsidP="007433AC">
      <w:pPr>
        <w:autoSpaceDE w:val="0"/>
        <w:autoSpaceDN w:val="0"/>
        <w:adjustRightInd w:val="0"/>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Ресурсное обеспечение</w:t>
      </w:r>
      <w:r w:rsidR="004D6CAD" w:rsidRPr="00B15EE0">
        <w:rPr>
          <w:rFonts w:ascii="Times New Roman" w:hAnsi="Times New Roman" w:cs="Times New Roman"/>
          <w:sz w:val="24"/>
          <w:szCs w:val="24"/>
        </w:rPr>
        <w:t xml:space="preserve"> </w:t>
      </w:r>
      <w:r w:rsidRPr="00B15EE0">
        <w:rPr>
          <w:rFonts w:ascii="Times New Roman" w:hAnsi="Times New Roman" w:cs="Times New Roman"/>
          <w:sz w:val="24"/>
          <w:szCs w:val="24"/>
        </w:rPr>
        <w:t>м</w:t>
      </w:r>
      <w:r w:rsidR="00445D20" w:rsidRPr="00B15EE0">
        <w:rPr>
          <w:rFonts w:ascii="Times New Roman" w:hAnsi="Times New Roman" w:cs="Times New Roman"/>
          <w:sz w:val="24"/>
          <w:szCs w:val="24"/>
        </w:rPr>
        <w:t>ероприяти</w:t>
      </w:r>
      <w:r w:rsidRPr="00B15EE0">
        <w:rPr>
          <w:rFonts w:ascii="Times New Roman" w:hAnsi="Times New Roman" w:cs="Times New Roman"/>
          <w:sz w:val="24"/>
          <w:szCs w:val="24"/>
        </w:rPr>
        <w:t>й</w:t>
      </w:r>
      <w:r w:rsidR="004D6CAD" w:rsidRPr="00B15EE0">
        <w:rPr>
          <w:rFonts w:ascii="Times New Roman" w:hAnsi="Times New Roman" w:cs="Times New Roman"/>
          <w:sz w:val="24"/>
          <w:szCs w:val="24"/>
        </w:rPr>
        <w:t xml:space="preserve"> </w:t>
      </w:r>
      <w:r w:rsidRPr="00B15EE0">
        <w:rPr>
          <w:rFonts w:ascii="Times New Roman" w:hAnsi="Times New Roman" w:cs="Times New Roman"/>
          <w:sz w:val="24"/>
          <w:szCs w:val="24"/>
        </w:rPr>
        <w:t xml:space="preserve">программы </w:t>
      </w:r>
      <w:r w:rsidR="00445D20" w:rsidRPr="00B15EE0">
        <w:rPr>
          <w:rFonts w:ascii="Times New Roman" w:hAnsi="Times New Roman" w:cs="Times New Roman"/>
          <w:sz w:val="24"/>
          <w:szCs w:val="24"/>
        </w:rPr>
        <w:t>отражен</w:t>
      </w:r>
      <w:r w:rsidRPr="00B15EE0">
        <w:rPr>
          <w:rFonts w:ascii="Times New Roman" w:hAnsi="Times New Roman" w:cs="Times New Roman"/>
          <w:sz w:val="24"/>
          <w:szCs w:val="24"/>
        </w:rPr>
        <w:t>о</w:t>
      </w:r>
      <w:r w:rsidR="00445D20" w:rsidRPr="00B15EE0">
        <w:rPr>
          <w:rFonts w:ascii="Times New Roman" w:hAnsi="Times New Roman" w:cs="Times New Roman"/>
          <w:sz w:val="24"/>
          <w:szCs w:val="24"/>
        </w:rPr>
        <w:t xml:space="preserve"> в таблице </w:t>
      </w:r>
      <w:r w:rsidR="001E43AD" w:rsidRPr="00B15EE0">
        <w:rPr>
          <w:rFonts w:ascii="Times New Roman" w:hAnsi="Times New Roman" w:cs="Times New Roman"/>
          <w:sz w:val="24"/>
          <w:szCs w:val="24"/>
        </w:rPr>
        <w:t xml:space="preserve">№ </w:t>
      </w:r>
      <w:r w:rsidR="00216E7C" w:rsidRPr="00B15EE0">
        <w:rPr>
          <w:rFonts w:ascii="Times New Roman" w:hAnsi="Times New Roman" w:cs="Times New Roman"/>
          <w:sz w:val="24"/>
          <w:szCs w:val="24"/>
        </w:rPr>
        <w:t>4</w:t>
      </w:r>
      <w:r w:rsidR="00445D20" w:rsidRPr="00B15EE0">
        <w:rPr>
          <w:rFonts w:ascii="Times New Roman" w:hAnsi="Times New Roman" w:cs="Times New Roman"/>
          <w:sz w:val="24"/>
          <w:szCs w:val="24"/>
        </w:rPr>
        <w:t>.</w:t>
      </w:r>
    </w:p>
    <w:p w14:paraId="47125B66" w14:textId="77777777" w:rsidR="00A9049B" w:rsidRPr="00B15EE0" w:rsidRDefault="00A9049B" w:rsidP="007433AC">
      <w:pPr>
        <w:autoSpaceDE w:val="0"/>
        <w:autoSpaceDN w:val="0"/>
        <w:adjustRightInd w:val="0"/>
        <w:spacing w:after="0" w:line="240" w:lineRule="auto"/>
        <w:jc w:val="both"/>
        <w:rPr>
          <w:rFonts w:ascii="Times New Roman" w:hAnsi="Times New Roman" w:cs="Times New Roman"/>
          <w:sz w:val="24"/>
          <w:szCs w:val="24"/>
        </w:rPr>
      </w:pPr>
    </w:p>
    <w:p w14:paraId="3E0DDEA1" w14:textId="77777777" w:rsidR="00A87109" w:rsidRDefault="00A87109" w:rsidP="00D23CEC">
      <w:pPr>
        <w:autoSpaceDE w:val="0"/>
        <w:autoSpaceDN w:val="0"/>
        <w:adjustRightInd w:val="0"/>
        <w:spacing w:after="0" w:line="240" w:lineRule="auto"/>
        <w:jc w:val="center"/>
        <w:rPr>
          <w:rFonts w:ascii="Times New Roman" w:hAnsi="Times New Roman" w:cs="Times New Roman"/>
          <w:b/>
          <w:sz w:val="24"/>
          <w:szCs w:val="24"/>
        </w:rPr>
      </w:pPr>
    </w:p>
    <w:p w14:paraId="264932CB" w14:textId="2B10C979" w:rsidR="005A573B" w:rsidRPr="00B15EE0" w:rsidRDefault="00435405" w:rsidP="00D23CEC">
      <w:pPr>
        <w:autoSpaceDE w:val="0"/>
        <w:autoSpaceDN w:val="0"/>
        <w:adjustRightInd w:val="0"/>
        <w:spacing w:after="0" w:line="240" w:lineRule="auto"/>
        <w:jc w:val="center"/>
        <w:rPr>
          <w:rFonts w:ascii="Times New Roman" w:hAnsi="Times New Roman" w:cs="Times New Roman"/>
          <w:b/>
          <w:sz w:val="24"/>
          <w:szCs w:val="24"/>
        </w:rPr>
      </w:pPr>
      <w:r w:rsidRPr="00B15EE0">
        <w:rPr>
          <w:rFonts w:ascii="Times New Roman" w:hAnsi="Times New Roman" w:cs="Times New Roman"/>
          <w:b/>
          <w:sz w:val="24"/>
          <w:szCs w:val="24"/>
        </w:rPr>
        <w:lastRenderedPageBreak/>
        <w:t>Р</w:t>
      </w:r>
      <w:r w:rsidR="005A573B" w:rsidRPr="00B15EE0">
        <w:rPr>
          <w:rFonts w:ascii="Times New Roman" w:hAnsi="Times New Roman" w:cs="Times New Roman"/>
          <w:b/>
          <w:sz w:val="24"/>
          <w:szCs w:val="24"/>
        </w:rPr>
        <w:t>аздел 7</w:t>
      </w:r>
      <w:r w:rsidR="00D23CEC" w:rsidRPr="00B15EE0">
        <w:rPr>
          <w:rFonts w:ascii="Times New Roman" w:hAnsi="Times New Roman" w:cs="Times New Roman"/>
          <w:b/>
          <w:sz w:val="24"/>
          <w:szCs w:val="24"/>
        </w:rPr>
        <w:t>.</w:t>
      </w:r>
      <w:r w:rsidR="005A573B" w:rsidRPr="00B15EE0">
        <w:rPr>
          <w:rFonts w:ascii="Times New Roman" w:hAnsi="Times New Roman" w:cs="Times New Roman"/>
          <w:b/>
          <w:sz w:val="24"/>
          <w:szCs w:val="24"/>
        </w:rPr>
        <w:t xml:space="preserve"> Сравнительная таблица целевых показателей на текущий период</w:t>
      </w:r>
    </w:p>
    <w:p w14:paraId="23DB8EEB" w14:textId="77777777" w:rsidR="00D23CEC" w:rsidRPr="00B15EE0" w:rsidRDefault="00435405" w:rsidP="00D23C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15EE0">
        <w:rPr>
          <w:rFonts w:ascii="Times New Roman" w:hAnsi="Times New Roman" w:cs="Times New Roman"/>
          <w:color w:val="000000"/>
          <w:sz w:val="24"/>
          <w:szCs w:val="24"/>
        </w:rPr>
        <w:t>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w:t>
      </w:r>
      <w:r w:rsidR="00D23CEC" w:rsidRPr="00B15EE0">
        <w:rPr>
          <w:rFonts w:ascii="Times New Roman" w:hAnsi="Times New Roman" w:cs="Times New Roman"/>
          <w:color w:val="000000"/>
          <w:sz w:val="24"/>
          <w:szCs w:val="24"/>
        </w:rPr>
        <w:t>.</w:t>
      </w:r>
    </w:p>
    <w:p w14:paraId="4D4AC15D" w14:textId="54B7A256" w:rsidR="00435405" w:rsidRPr="00B15EE0" w:rsidRDefault="00435405" w:rsidP="00D23C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15EE0">
        <w:rPr>
          <w:rFonts w:ascii="Times New Roman" w:hAnsi="Times New Roman" w:cs="Times New Roman"/>
          <w:color w:val="000000"/>
          <w:sz w:val="24"/>
          <w:szCs w:val="24"/>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14:paraId="5308669F" w14:textId="77777777" w:rsidR="00D23CEC" w:rsidRPr="00B15EE0" w:rsidRDefault="00435405" w:rsidP="00D23C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15EE0">
        <w:rPr>
          <w:rFonts w:ascii="Times New Roman" w:hAnsi="Times New Roman" w:cs="Times New Roman"/>
          <w:color w:val="000000"/>
          <w:sz w:val="24"/>
          <w:szCs w:val="24"/>
        </w:rPr>
        <w:t>Контроль эффективности и результативности Программы осуществляется посредствам ежегодных отчетов, мониторинга промежуточных показателей.</w:t>
      </w:r>
    </w:p>
    <w:p w14:paraId="00666C84" w14:textId="77777777" w:rsidR="00D23CEC" w:rsidRPr="00B15EE0" w:rsidRDefault="00435405" w:rsidP="00D23C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15EE0">
        <w:rPr>
          <w:rFonts w:ascii="Times New Roman" w:hAnsi="Times New Roman" w:cs="Times New Roman"/>
          <w:color w:val="000000"/>
          <w:sz w:val="24"/>
          <w:szCs w:val="24"/>
        </w:rPr>
        <w:t>По итогам мониторинга Программы возможна корректировка индикаторов (показателей), информации, как по ресурсному обеспечению, так и по комплексу мероприятий</w:t>
      </w:r>
      <w:r w:rsidR="004D6CAD" w:rsidRPr="00B15EE0">
        <w:rPr>
          <w:rFonts w:ascii="Times New Roman" w:hAnsi="Times New Roman" w:cs="Times New Roman"/>
          <w:color w:val="000000"/>
          <w:sz w:val="24"/>
          <w:szCs w:val="24"/>
        </w:rPr>
        <w:t xml:space="preserve"> </w:t>
      </w:r>
      <w:r w:rsidRPr="00B15EE0">
        <w:rPr>
          <w:rFonts w:ascii="Times New Roman" w:hAnsi="Times New Roman" w:cs="Times New Roman"/>
          <w:color w:val="000000"/>
          <w:sz w:val="24"/>
          <w:szCs w:val="24"/>
        </w:rPr>
        <w:t>Программы.</w:t>
      </w:r>
    </w:p>
    <w:p w14:paraId="4B6E8868" w14:textId="77777777" w:rsidR="00D23CEC" w:rsidRPr="00B15EE0" w:rsidRDefault="00435405" w:rsidP="00D23C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15EE0">
        <w:rPr>
          <w:rFonts w:ascii="Times New Roman" w:hAnsi="Times New Roman" w:cs="Times New Roman"/>
          <w:color w:val="000000"/>
          <w:sz w:val="24"/>
          <w:szCs w:val="24"/>
        </w:rPr>
        <w:t>Предложения о внесении 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порядке</w:t>
      </w:r>
      <w:r w:rsidR="00D23CEC" w:rsidRPr="00B15EE0">
        <w:rPr>
          <w:rFonts w:ascii="Times New Roman" w:hAnsi="Times New Roman" w:cs="Times New Roman"/>
          <w:color w:val="000000"/>
          <w:sz w:val="24"/>
          <w:szCs w:val="24"/>
        </w:rPr>
        <w:t>.</w:t>
      </w:r>
    </w:p>
    <w:p w14:paraId="4BD34615" w14:textId="39DDEA83" w:rsidR="00D70F7F" w:rsidRPr="00B15EE0" w:rsidRDefault="00A9049B" w:rsidP="00D23C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15EE0">
        <w:rPr>
          <w:rFonts w:ascii="Times New Roman" w:hAnsi="Times New Roman" w:cs="Times New Roman"/>
          <w:color w:val="000000"/>
          <w:sz w:val="24"/>
          <w:szCs w:val="24"/>
        </w:rPr>
        <w:t xml:space="preserve">Целевые показатели на текущий период отражены в </w:t>
      </w:r>
      <w:r w:rsidR="001C5B80" w:rsidRPr="00B15EE0">
        <w:rPr>
          <w:rFonts w:ascii="Times New Roman" w:hAnsi="Times New Roman" w:cs="Times New Roman"/>
          <w:color w:val="000000"/>
          <w:sz w:val="24"/>
          <w:szCs w:val="24"/>
        </w:rPr>
        <w:t>т</w:t>
      </w:r>
      <w:r w:rsidRPr="00B15EE0">
        <w:rPr>
          <w:rFonts w:ascii="Times New Roman" w:hAnsi="Times New Roman" w:cs="Times New Roman"/>
          <w:color w:val="000000"/>
          <w:sz w:val="24"/>
          <w:szCs w:val="24"/>
        </w:rPr>
        <w:t>аблиц</w:t>
      </w:r>
      <w:r w:rsidR="001C5B80" w:rsidRPr="00B15EE0">
        <w:rPr>
          <w:rFonts w:ascii="Times New Roman" w:hAnsi="Times New Roman" w:cs="Times New Roman"/>
          <w:color w:val="000000"/>
          <w:sz w:val="24"/>
          <w:szCs w:val="24"/>
        </w:rPr>
        <w:t>е</w:t>
      </w:r>
      <w:r w:rsidRPr="00B15EE0">
        <w:rPr>
          <w:rFonts w:ascii="Times New Roman" w:hAnsi="Times New Roman" w:cs="Times New Roman"/>
          <w:color w:val="000000"/>
          <w:sz w:val="24"/>
          <w:szCs w:val="24"/>
        </w:rPr>
        <w:t xml:space="preserve"> </w:t>
      </w:r>
      <w:r w:rsidR="001E43AD" w:rsidRPr="00B15EE0">
        <w:rPr>
          <w:rFonts w:ascii="Times New Roman" w:hAnsi="Times New Roman" w:cs="Times New Roman"/>
          <w:color w:val="000000"/>
          <w:sz w:val="24"/>
          <w:szCs w:val="24"/>
        </w:rPr>
        <w:t xml:space="preserve">№ </w:t>
      </w:r>
      <w:r w:rsidRPr="00B15EE0">
        <w:rPr>
          <w:rFonts w:ascii="Times New Roman" w:hAnsi="Times New Roman" w:cs="Times New Roman"/>
          <w:color w:val="000000"/>
          <w:sz w:val="24"/>
          <w:szCs w:val="24"/>
        </w:rPr>
        <w:t>5.</w:t>
      </w:r>
    </w:p>
    <w:p w14:paraId="033474E4" w14:textId="77777777" w:rsidR="00D902F1" w:rsidRPr="00B15EE0" w:rsidRDefault="00D902F1" w:rsidP="00D23CEC">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1BDA39CC" w14:textId="3E82EACE" w:rsidR="00D23CEC" w:rsidRPr="00B15EE0" w:rsidRDefault="00435405" w:rsidP="001C5B80">
      <w:pPr>
        <w:spacing w:after="0" w:line="240" w:lineRule="auto"/>
        <w:jc w:val="center"/>
        <w:rPr>
          <w:rFonts w:ascii="Times New Roman" w:hAnsi="Times New Roman" w:cs="Times New Roman"/>
          <w:b/>
          <w:sz w:val="24"/>
          <w:szCs w:val="24"/>
        </w:rPr>
      </w:pPr>
      <w:r w:rsidRPr="00B15EE0">
        <w:rPr>
          <w:rFonts w:ascii="Times New Roman" w:hAnsi="Times New Roman" w:cs="Times New Roman"/>
          <w:b/>
          <w:sz w:val="24"/>
          <w:szCs w:val="24"/>
        </w:rPr>
        <w:t>Р</w:t>
      </w:r>
      <w:r w:rsidR="005A573B" w:rsidRPr="00B15EE0">
        <w:rPr>
          <w:rFonts w:ascii="Times New Roman" w:hAnsi="Times New Roman" w:cs="Times New Roman"/>
          <w:b/>
          <w:sz w:val="24"/>
          <w:szCs w:val="24"/>
        </w:rPr>
        <w:t>аздел 8</w:t>
      </w:r>
      <w:r w:rsidR="00D23CEC" w:rsidRPr="00B15EE0">
        <w:rPr>
          <w:rFonts w:ascii="Times New Roman" w:hAnsi="Times New Roman" w:cs="Times New Roman"/>
          <w:b/>
          <w:sz w:val="24"/>
          <w:szCs w:val="24"/>
        </w:rPr>
        <w:t>.</w:t>
      </w:r>
      <w:r w:rsidR="005A573B" w:rsidRPr="00B15EE0">
        <w:rPr>
          <w:rFonts w:ascii="Times New Roman" w:hAnsi="Times New Roman" w:cs="Times New Roman"/>
          <w:b/>
          <w:sz w:val="24"/>
          <w:szCs w:val="24"/>
        </w:rPr>
        <w:t xml:space="preserve"> Описание мер муниципального и правового регулирования и анализ рисков реализации муниципальной программы</w:t>
      </w:r>
    </w:p>
    <w:p w14:paraId="53C9575C" w14:textId="77777777" w:rsidR="001C5B80" w:rsidRPr="00B15EE0" w:rsidRDefault="00390B30" w:rsidP="001C5B80">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14:paraId="7C243A04" w14:textId="433CA7CD" w:rsidR="00390B30" w:rsidRPr="00B15EE0" w:rsidRDefault="00D467EF" w:rsidP="001C5B80">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 </w:t>
      </w:r>
      <w:r w:rsidR="00390B30" w:rsidRPr="00B15EE0">
        <w:rPr>
          <w:rFonts w:ascii="Times New Roman" w:hAnsi="Times New Roman" w:cs="Times New Roman"/>
          <w:sz w:val="24"/>
          <w:szCs w:val="24"/>
        </w:rPr>
        <w:t>организационно-управленческие риски, которые связаны с неэффективной организацией и управлением процесса реализации программных мероприятий;</w:t>
      </w:r>
    </w:p>
    <w:p w14:paraId="14D2B77F" w14:textId="1AAB8CF2" w:rsidR="005F2EA3" w:rsidRPr="00B15EE0" w:rsidRDefault="00390B30" w:rsidP="001C5B80">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w:t>
      </w:r>
      <w:r w:rsidR="001C5B80" w:rsidRPr="00B15EE0">
        <w:rPr>
          <w:rFonts w:ascii="Times New Roman" w:hAnsi="Times New Roman" w:cs="Times New Roman"/>
          <w:sz w:val="24"/>
          <w:szCs w:val="24"/>
        </w:rPr>
        <w:t xml:space="preserve"> </w:t>
      </w:r>
      <w:r w:rsidRPr="00B15EE0">
        <w:rPr>
          <w:rFonts w:ascii="Times New Roman" w:hAnsi="Times New Roman" w:cs="Times New Roman"/>
          <w:sz w:val="24"/>
          <w:szCs w:val="24"/>
        </w:rPr>
        <w:t>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w:t>
      </w:r>
    </w:p>
    <w:p w14:paraId="5585947E" w14:textId="77777777" w:rsidR="001C5B80" w:rsidRPr="00B15EE0" w:rsidRDefault="005F2EA3" w:rsidP="001C5B80">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w:t>
      </w:r>
      <w:r w:rsidR="00390B30" w:rsidRPr="00B15EE0">
        <w:rPr>
          <w:rFonts w:ascii="Times New Roman" w:hAnsi="Times New Roman" w:cs="Times New Roman"/>
          <w:sz w:val="24"/>
          <w:szCs w:val="24"/>
        </w:rPr>
        <w:t xml:space="preserve"> экономические риски, которые могут привести к снижению объема привлекаемых средств и сокращению инвестиций.</w:t>
      </w:r>
    </w:p>
    <w:p w14:paraId="21C89661" w14:textId="5FBCEBBA" w:rsidR="00390B30" w:rsidRPr="00B15EE0" w:rsidRDefault="00390B30" w:rsidP="001C5B80">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14:paraId="43CDA4FD" w14:textId="77777777" w:rsidR="001C5B80" w:rsidRPr="00B15EE0" w:rsidRDefault="00390B30" w:rsidP="001C5B80">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w:t>
      </w:r>
    </w:p>
    <w:p w14:paraId="06F4475D" w14:textId="734C3BEF" w:rsidR="00E25184" w:rsidRPr="00B15EE0" w:rsidRDefault="00E25184" w:rsidP="001C5B80">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w:t>
      </w:r>
      <w:r w:rsidR="001C5B80" w:rsidRPr="00B15EE0">
        <w:rPr>
          <w:rFonts w:ascii="Times New Roman" w:hAnsi="Times New Roman" w:cs="Times New Roman"/>
          <w:sz w:val="24"/>
          <w:szCs w:val="24"/>
        </w:rPr>
        <w:t xml:space="preserve"> </w:t>
      </w:r>
      <w:r w:rsidR="00390B30" w:rsidRPr="00B15EE0">
        <w:rPr>
          <w:rFonts w:ascii="Times New Roman" w:hAnsi="Times New Roman" w:cs="Times New Roman"/>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6462621F" w14:textId="0BD1F9F8" w:rsidR="005F2EA3" w:rsidRPr="00B15EE0" w:rsidRDefault="00E25184" w:rsidP="001C5B80">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w:t>
      </w:r>
      <w:r w:rsidR="001C5B80" w:rsidRPr="00B15EE0">
        <w:rPr>
          <w:rFonts w:ascii="Times New Roman" w:hAnsi="Times New Roman" w:cs="Times New Roman"/>
          <w:sz w:val="24"/>
          <w:szCs w:val="24"/>
        </w:rPr>
        <w:t xml:space="preserve"> </w:t>
      </w:r>
      <w:r w:rsidR="00390B30" w:rsidRPr="00B15EE0">
        <w:rPr>
          <w:rFonts w:ascii="Times New Roman" w:hAnsi="Times New Roman" w:cs="Times New Roman"/>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2D5B26F7" w14:textId="77777777" w:rsidR="00390B30" w:rsidRPr="00B15EE0" w:rsidRDefault="005F2EA3" w:rsidP="001C5B80">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w:t>
      </w:r>
      <w:r w:rsidR="00390B30" w:rsidRPr="00B15EE0">
        <w:rPr>
          <w:rFonts w:ascii="Times New Roman" w:hAnsi="Times New Roman" w:cs="Times New Roman"/>
          <w:sz w:val="24"/>
          <w:szCs w:val="24"/>
        </w:rPr>
        <w:t xml:space="preserve"> оперативное реагирование на изменения факторов внешней и внутренней среды и внесение соответствующих корректировок в Программу.</w:t>
      </w:r>
    </w:p>
    <w:p w14:paraId="0F67ACA7" w14:textId="77777777" w:rsidR="001C5B80" w:rsidRPr="00B15EE0" w:rsidRDefault="00390B30" w:rsidP="001C5B80">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bookmarkStart w:id="3" w:name="_Hlk95121972"/>
    </w:p>
    <w:p w14:paraId="212BFA10" w14:textId="3F473866" w:rsidR="006D70A3" w:rsidRDefault="006D70A3" w:rsidP="001C5B80">
      <w:pPr>
        <w:spacing w:after="0" w:line="240" w:lineRule="auto"/>
        <w:ind w:firstLine="567"/>
        <w:jc w:val="both"/>
        <w:rPr>
          <w:rFonts w:ascii="Times New Roman" w:hAnsi="Times New Roman" w:cs="Times New Roman"/>
          <w:sz w:val="24"/>
          <w:szCs w:val="24"/>
        </w:rPr>
      </w:pPr>
      <w:r w:rsidRPr="00B15EE0">
        <w:rPr>
          <w:rFonts w:ascii="Times New Roman" w:hAnsi="Times New Roman" w:cs="Times New Roman"/>
          <w:sz w:val="24"/>
          <w:szCs w:val="24"/>
        </w:rPr>
        <w:t xml:space="preserve">Основные меры правового регулирования отражены в таблице </w:t>
      </w:r>
      <w:r w:rsidR="001E43AD" w:rsidRPr="00B15EE0">
        <w:rPr>
          <w:rFonts w:ascii="Times New Roman" w:hAnsi="Times New Roman" w:cs="Times New Roman"/>
          <w:sz w:val="24"/>
          <w:szCs w:val="24"/>
        </w:rPr>
        <w:t xml:space="preserve">№ </w:t>
      </w:r>
      <w:r w:rsidR="00A9049B" w:rsidRPr="00B15EE0">
        <w:rPr>
          <w:rFonts w:ascii="Times New Roman" w:hAnsi="Times New Roman" w:cs="Times New Roman"/>
          <w:sz w:val="24"/>
          <w:szCs w:val="24"/>
        </w:rPr>
        <w:t>6</w:t>
      </w:r>
      <w:r w:rsidRPr="00B15EE0">
        <w:rPr>
          <w:rFonts w:ascii="Times New Roman" w:hAnsi="Times New Roman" w:cs="Times New Roman"/>
          <w:sz w:val="24"/>
          <w:szCs w:val="24"/>
        </w:rPr>
        <w:t>.</w:t>
      </w:r>
    </w:p>
    <w:p w14:paraId="2A4B8815" w14:textId="6670E69D" w:rsidR="00CE0818" w:rsidRDefault="00CE0818" w:rsidP="001C5B80">
      <w:pPr>
        <w:spacing w:after="0" w:line="240" w:lineRule="auto"/>
        <w:ind w:firstLine="567"/>
        <w:jc w:val="both"/>
        <w:rPr>
          <w:rFonts w:ascii="Times New Roman" w:hAnsi="Times New Roman" w:cs="Times New Roman"/>
          <w:sz w:val="24"/>
          <w:szCs w:val="24"/>
        </w:rPr>
      </w:pPr>
    </w:p>
    <w:p w14:paraId="144C13AB" w14:textId="4445B989" w:rsidR="00CE0818" w:rsidRDefault="00CE0818" w:rsidP="001C5B80">
      <w:pPr>
        <w:spacing w:after="0" w:line="240" w:lineRule="auto"/>
        <w:ind w:firstLine="567"/>
        <w:jc w:val="both"/>
        <w:rPr>
          <w:rFonts w:ascii="Times New Roman" w:hAnsi="Times New Roman" w:cs="Times New Roman"/>
          <w:sz w:val="24"/>
          <w:szCs w:val="24"/>
        </w:rPr>
      </w:pPr>
    </w:p>
    <w:p w14:paraId="41EB85D3" w14:textId="35229EC1" w:rsidR="00CE0818" w:rsidRDefault="00CE0818" w:rsidP="001C5B80">
      <w:pPr>
        <w:spacing w:after="0" w:line="240" w:lineRule="auto"/>
        <w:ind w:firstLine="567"/>
        <w:jc w:val="both"/>
        <w:rPr>
          <w:rFonts w:ascii="Times New Roman" w:hAnsi="Times New Roman" w:cs="Times New Roman"/>
          <w:sz w:val="24"/>
          <w:szCs w:val="24"/>
        </w:rPr>
      </w:pPr>
    </w:p>
    <w:p w14:paraId="0C312AE8" w14:textId="77777777" w:rsidR="00A87109" w:rsidRDefault="00A87109" w:rsidP="001C5B80">
      <w:pPr>
        <w:spacing w:after="0" w:line="240" w:lineRule="auto"/>
        <w:ind w:firstLine="567"/>
        <w:jc w:val="both"/>
        <w:rPr>
          <w:rFonts w:ascii="Times New Roman" w:hAnsi="Times New Roman" w:cs="Times New Roman"/>
          <w:sz w:val="24"/>
          <w:szCs w:val="24"/>
        </w:rPr>
      </w:pPr>
    </w:p>
    <w:p w14:paraId="30069567" w14:textId="12065D6E" w:rsidR="00CE0818" w:rsidRDefault="00CE0818" w:rsidP="001C5B80">
      <w:pPr>
        <w:spacing w:after="0" w:line="240" w:lineRule="auto"/>
        <w:ind w:firstLine="567"/>
        <w:jc w:val="both"/>
        <w:rPr>
          <w:rFonts w:ascii="Times New Roman" w:hAnsi="Times New Roman" w:cs="Times New Roman"/>
          <w:sz w:val="24"/>
          <w:szCs w:val="24"/>
        </w:rPr>
      </w:pPr>
    </w:p>
    <w:p w14:paraId="193B09D3" w14:textId="67E444D4" w:rsidR="00CE0818" w:rsidRDefault="00CE0818" w:rsidP="001C5B80">
      <w:pPr>
        <w:spacing w:after="0" w:line="240" w:lineRule="auto"/>
        <w:ind w:firstLine="567"/>
        <w:jc w:val="both"/>
        <w:rPr>
          <w:rFonts w:ascii="Times New Roman" w:hAnsi="Times New Roman" w:cs="Times New Roman"/>
          <w:sz w:val="24"/>
          <w:szCs w:val="24"/>
        </w:rPr>
      </w:pPr>
    </w:p>
    <w:p w14:paraId="3B315FBE" w14:textId="4CA5D4D4" w:rsidR="00CE0818" w:rsidRDefault="00CE0818" w:rsidP="001C5B80">
      <w:pPr>
        <w:spacing w:after="0" w:line="240" w:lineRule="auto"/>
        <w:ind w:firstLine="567"/>
        <w:jc w:val="both"/>
        <w:rPr>
          <w:rFonts w:ascii="Times New Roman" w:hAnsi="Times New Roman" w:cs="Times New Roman"/>
          <w:sz w:val="24"/>
          <w:szCs w:val="24"/>
        </w:rPr>
      </w:pPr>
    </w:p>
    <w:p w14:paraId="10E2A3D5" w14:textId="77777777" w:rsidR="00CE0818" w:rsidRPr="00B15EE0" w:rsidRDefault="00CE0818" w:rsidP="001C5B80">
      <w:pPr>
        <w:spacing w:after="0" w:line="240" w:lineRule="auto"/>
        <w:ind w:firstLine="567"/>
        <w:jc w:val="both"/>
        <w:rPr>
          <w:rFonts w:ascii="Times New Roman" w:eastAsia="Arial" w:hAnsi="Times New Roman" w:cs="Times New Roman"/>
          <w:bCs/>
          <w:w w:val="110"/>
          <w:sz w:val="24"/>
          <w:szCs w:val="24"/>
        </w:rPr>
      </w:pPr>
    </w:p>
    <w:bookmarkEnd w:id="3"/>
    <w:p w14:paraId="72C9DB3E" w14:textId="77E2B175" w:rsidR="00097702" w:rsidRPr="00F96239" w:rsidRDefault="00E7075C" w:rsidP="001C5B80">
      <w:pPr>
        <w:widowControl w:val="0"/>
        <w:autoSpaceDE w:val="0"/>
        <w:autoSpaceDN w:val="0"/>
        <w:spacing w:after="0" w:line="240" w:lineRule="auto"/>
        <w:jc w:val="right"/>
        <w:outlineLvl w:val="0"/>
        <w:rPr>
          <w:rFonts w:ascii="Times New Roman" w:eastAsia="Calibri" w:hAnsi="Times New Roman" w:cs="Times New Roman"/>
          <w:bCs/>
        </w:rPr>
      </w:pPr>
      <w:r w:rsidRPr="00F96239">
        <w:rPr>
          <w:rFonts w:ascii="Times New Roman" w:eastAsia="Arial" w:hAnsi="Times New Roman" w:cs="Times New Roman"/>
          <w:bCs/>
          <w:w w:val="110"/>
        </w:rPr>
        <w:lastRenderedPageBreak/>
        <w:t xml:space="preserve">Таблица </w:t>
      </w:r>
      <w:r w:rsidR="001E43AD" w:rsidRPr="00F96239">
        <w:rPr>
          <w:rFonts w:ascii="Times New Roman" w:eastAsia="Arial" w:hAnsi="Times New Roman" w:cs="Times New Roman"/>
          <w:bCs/>
          <w:w w:val="110"/>
        </w:rPr>
        <w:t xml:space="preserve">№ </w:t>
      </w:r>
      <w:r w:rsidRPr="00F96239">
        <w:rPr>
          <w:rFonts w:ascii="Times New Roman" w:eastAsia="Arial" w:hAnsi="Times New Roman" w:cs="Times New Roman"/>
          <w:bCs/>
          <w:w w:val="110"/>
        </w:rPr>
        <w:t>1</w:t>
      </w:r>
    </w:p>
    <w:p w14:paraId="1D1EEFA3" w14:textId="5893F883" w:rsidR="00442561" w:rsidRPr="00F96239" w:rsidRDefault="00442561" w:rsidP="001C5B80">
      <w:pPr>
        <w:spacing w:after="0" w:line="240" w:lineRule="auto"/>
        <w:jc w:val="center"/>
        <w:rPr>
          <w:rFonts w:ascii="Times New Roman" w:eastAsia="Arial" w:hAnsi="Times New Roman" w:cs="Times New Roman"/>
          <w:bCs/>
          <w:w w:val="110"/>
        </w:rPr>
      </w:pPr>
      <w:r w:rsidRPr="00F96239">
        <w:rPr>
          <w:rFonts w:ascii="Times New Roman" w:eastAsia="Arial" w:hAnsi="Times New Roman" w:cs="Times New Roman"/>
          <w:bCs/>
          <w:w w:val="110"/>
        </w:rPr>
        <w:t xml:space="preserve">Ожидаемые результаты реализации </w:t>
      </w:r>
      <w:r w:rsidR="001C5B80" w:rsidRPr="00F96239">
        <w:rPr>
          <w:rFonts w:ascii="Times New Roman" w:eastAsia="Arial" w:hAnsi="Times New Roman" w:cs="Times New Roman"/>
          <w:bCs/>
          <w:w w:val="110"/>
        </w:rPr>
        <w:t>м</w:t>
      </w:r>
      <w:r w:rsidRPr="00F96239">
        <w:rPr>
          <w:rFonts w:ascii="Times New Roman" w:eastAsia="Arial" w:hAnsi="Times New Roman" w:cs="Times New Roman"/>
          <w:bCs/>
          <w:w w:val="110"/>
        </w:rPr>
        <w:t>униципальной программы</w:t>
      </w:r>
    </w:p>
    <w:tbl>
      <w:tblPr>
        <w:tblW w:w="100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0"/>
        <w:gridCol w:w="2268"/>
        <w:gridCol w:w="132"/>
        <w:gridCol w:w="1845"/>
        <w:gridCol w:w="2843"/>
        <w:gridCol w:w="1133"/>
        <w:gridCol w:w="1421"/>
        <w:gridCol w:w="9"/>
      </w:tblGrid>
      <w:tr w:rsidR="00442561" w:rsidRPr="00D00B09" w14:paraId="1EFEBCFA" w14:textId="77777777" w:rsidTr="00F96239">
        <w:trPr>
          <w:gridAfter w:val="1"/>
          <w:wAfter w:w="9" w:type="dxa"/>
          <w:trHeight w:val="363"/>
        </w:trPr>
        <w:tc>
          <w:tcPr>
            <w:tcW w:w="440" w:type="dxa"/>
            <w:shd w:val="clear" w:color="auto" w:fill="auto"/>
          </w:tcPr>
          <w:p w14:paraId="6E4498C0" w14:textId="14FB88C9" w:rsidR="00442561" w:rsidRPr="00F96239" w:rsidRDefault="00442561"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w w:val="101"/>
              </w:rPr>
              <w:t>N</w:t>
            </w:r>
            <w:r w:rsidR="001C5B80" w:rsidRPr="00F96239">
              <w:rPr>
                <w:rFonts w:ascii="Times New Roman" w:eastAsia="Arial" w:hAnsi="Times New Roman" w:cs="Times New Roman"/>
                <w:w w:val="101"/>
              </w:rPr>
              <w:t xml:space="preserve"> </w:t>
            </w:r>
            <w:r w:rsidRPr="00F96239">
              <w:rPr>
                <w:rFonts w:ascii="Times New Roman" w:eastAsia="Arial" w:hAnsi="Times New Roman" w:cs="Times New Roman"/>
              </w:rPr>
              <w:t>п/п</w:t>
            </w:r>
          </w:p>
        </w:tc>
        <w:tc>
          <w:tcPr>
            <w:tcW w:w="2400" w:type="dxa"/>
            <w:gridSpan w:val="2"/>
            <w:shd w:val="clear" w:color="auto" w:fill="auto"/>
          </w:tcPr>
          <w:p w14:paraId="48905AC6" w14:textId="77777777" w:rsidR="00442561" w:rsidRPr="00F96239" w:rsidRDefault="00442561"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Задачи</w:t>
            </w:r>
          </w:p>
        </w:tc>
        <w:tc>
          <w:tcPr>
            <w:tcW w:w="1845" w:type="dxa"/>
            <w:shd w:val="clear" w:color="auto" w:fill="auto"/>
          </w:tcPr>
          <w:p w14:paraId="7D81D6F2" w14:textId="7AE51E9D" w:rsidR="00442561" w:rsidRPr="00F96239" w:rsidRDefault="00442561"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 xml:space="preserve">Решаемые </w:t>
            </w:r>
            <w:r w:rsidR="001C5B80" w:rsidRPr="00F96239">
              <w:rPr>
                <w:rFonts w:ascii="Times New Roman" w:eastAsia="Arial" w:hAnsi="Times New Roman" w:cs="Times New Roman"/>
              </w:rPr>
              <w:t>п</w:t>
            </w:r>
            <w:r w:rsidRPr="00F96239">
              <w:rPr>
                <w:rFonts w:ascii="Times New Roman" w:eastAsia="Arial" w:hAnsi="Times New Roman" w:cs="Times New Roman"/>
              </w:rPr>
              <w:t>роблемы</w:t>
            </w:r>
          </w:p>
          <w:p w14:paraId="79200E7A" w14:textId="77777777" w:rsidR="00442561" w:rsidRPr="00F96239" w:rsidRDefault="00442561"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&lt;1&gt;</w:t>
            </w:r>
          </w:p>
        </w:tc>
        <w:tc>
          <w:tcPr>
            <w:tcW w:w="2843" w:type="dxa"/>
            <w:shd w:val="clear" w:color="auto" w:fill="auto"/>
          </w:tcPr>
          <w:p w14:paraId="4F4A9C76" w14:textId="77777777" w:rsidR="00442561" w:rsidRPr="00F96239" w:rsidRDefault="00442561"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Ожидаемые результаты</w:t>
            </w:r>
          </w:p>
        </w:tc>
        <w:tc>
          <w:tcPr>
            <w:tcW w:w="1133" w:type="dxa"/>
            <w:shd w:val="clear" w:color="auto" w:fill="auto"/>
          </w:tcPr>
          <w:p w14:paraId="3B0154F7" w14:textId="77777777" w:rsidR="00442561" w:rsidRPr="00F96239" w:rsidRDefault="00442561"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Сроки достижения результатов</w:t>
            </w:r>
          </w:p>
        </w:tc>
        <w:tc>
          <w:tcPr>
            <w:tcW w:w="1421" w:type="dxa"/>
            <w:shd w:val="clear" w:color="auto" w:fill="auto"/>
          </w:tcPr>
          <w:p w14:paraId="5E452DE6" w14:textId="77777777" w:rsidR="00442561" w:rsidRPr="00F96239" w:rsidRDefault="00442561"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Ответственный исполнитель (соисполнители)</w:t>
            </w:r>
          </w:p>
        </w:tc>
      </w:tr>
      <w:tr w:rsidR="00442561" w:rsidRPr="00D00B09" w14:paraId="457229DC" w14:textId="77777777" w:rsidTr="001C5B80">
        <w:trPr>
          <w:trHeight w:val="829"/>
        </w:trPr>
        <w:tc>
          <w:tcPr>
            <w:tcW w:w="10091" w:type="dxa"/>
            <w:gridSpan w:val="8"/>
            <w:shd w:val="clear" w:color="auto" w:fill="auto"/>
          </w:tcPr>
          <w:p w14:paraId="1E267C10" w14:textId="55CAA4A4" w:rsidR="00442561" w:rsidRPr="00F96239" w:rsidRDefault="00442561"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 xml:space="preserve">Цель программы: </w:t>
            </w:r>
            <w:r w:rsidR="00F81AE4" w:rsidRPr="00F96239">
              <w:rPr>
                <w:rFonts w:ascii="Times New Roman" w:hAnsi="Times New Roman" w:cs="Times New Roman"/>
              </w:rPr>
              <w:t xml:space="preserve">Переселение граждан </w:t>
            </w:r>
            <w:r w:rsidR="001C5B80" w:rsidRPr="00F96239">
              <w:rPr>
                <w:rFonts w:ascii="Times New Roman" w:hAnsi="Times New Roman" w:cs="Times New Roman"/>
              </w:rPr>
              <w:t>из жилых помещений,</w:t>
            </w:r>
            <w:r w:rsidR="00F81AE4" w:rsidRPr="00F96239">
              <w:rPr>
                <w:rFonts w:ascii="Times New Roman" w:hAnsi="Times New Roman" w:cs="Times New Roman"/>
              </w:rPr>
              <w:t xml:space="preserve"> расположенных в зоне БАМа, признанных непригодными для проживания, и (или) жилых помещений с высоким уровнем износа (более 70 процентов)</w:t>
            </w:r>
          </w:p>
        </w:tc>
      </w:tr>
      <w:tr w:rsidR="00442561" w:rsidRPr="00D00B09" w14:paraId="278B46CA" w14:textId="77777777" w:rsidTr="00F96239">
        <w:trPr>
          <w:gridAfter w:val="1"/>
          <w:wAfter w:w="9" w:type="dxa"/>
          <w:trHeight w:val="86"/>
        </w:trPr>
        <w:tc>
          <w:tcPr>
            <w:tcW w:w="440" w:type="dxa"/>
            <w:shd w:val="clear" w:color="auto" w:fill="auto"/>
          </w:tcPr>
          <w:p w14:paraId="47BCB1AA" w14:textId="77777777" w:rsidR="00442561" w:rsidRPr="00F96239" w:rsidRDefault="00442561" w:rsidP="001C5B80">
            <w:pPr>
              <w:widowControl w:val="0"/>
              <w:autoSpaceDE w:val="0"/>
              <w:autoSpaceDN w:val="0"/>
              <w:spacing w:after="0" w:line="240" w:lineRule="auto"/>
              <w:ind w:left="57" w:right="57"/>
              <w:jc w:val="both"/>
              <w:rPr>
                <w:rFonts w:ascii="Times New Roman" w:eastAsia="Arial" w:hAnsi="Times New Roman" w:cs="Times New Roman"/>
                <w:lang w:val="en-US"/>
              </w:rPr>
            </w:pPr>
            <w:r w:rsidRPr="00F96239">
              <w:rPr>
                <w:rFonts w:ascii="Times New Roman" w:eastAsia="Arial" w:hAnsi="Times New Roman" w:cs="Times New Roman"/>
                <w:lang w:val="en-US"/>
              </w:rPr>
              <w:t>1</w:t>
            </w:r>
          </w:p>
        </w:tc>
        <w:tc>
          <w:tcPr>
            <w:tcW w:w="2268" w:type="dxa"/>
            <w:shd w:val="clear" w:color="auto" w:fill="auto"/>
          </w:tcPr>
          <w:p w14:paraId="2CF8B14F" w14:textId="77777777" w:rsidR="00442561" w:rsidRPr="00F96239" w:rsidRDefault="00F81AE4" w:rsidP="001C5B80">
            <w:pPr>
              <w:widowControl w:val="0"/>
              <w:autoSpaceDE w:val="0"/>
              <w:autoSpaceDN w:val="0"/>
              <w:spacing w:after="0" w:line="240" w:lineRule="auto"/>
              <w:ind w:left="57" w:right="57"/>
              <w:rPr>
                <w:rFonts w:ascii="Times New Roman" w:eastAsia="Arial" w:hAnsi="Times New Roman" w:cs="Times New Roman"/>
              </w:rPr>
            </w:pPr>
            <w:r w:rsidRPr="00F96239">
              <w:rPr>
                <w:rFonts w:ascii="Times New Roman" w:hAnsi="Times New Roman" w:cs="Times New Roman"/>
              </w:rPr>
              <w:t>Предоставление социальных выплат собственникам жилых помещений, признанных ветхим и аварийным жильем, для приобретения жилых помещений;</w:t>
            </w:r>
          </w:p>
        </w:tc>
        <w:tc>
          <w:tcPr>
            <w:tcW w:w="1977" w:type="dxa"/>
            <w:gridSpan w:val="2"/>
            <w:shd w:val="clear" w:color="auto" w:fill="auto"/>
          </w:tcPr>
          <w:p w14:paraId="5BB6E26A" w14:textId="77777777" w:rsidR="00442561" w:rsidRPr="00F96239" w:rsidRDefault="004A13D2"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Проживание в ветхом аварийном жилье</w:t>
            </w:r>
          </w:p>
        </w:tc>
        <w:tc>
          <w:tcPr>
            <w:tcW w:w="2843" w:type="dxa"/>
            <w:shd w:val="clear" w:color="auto" w:fill="auto"/>
          </w:tcPr>
          <w:p w14:paraId="1218D7A0" w14:textId="77777777" w:rsidR="00442561" w:rsidRPr="00F96239" w:rsidRDefault="00AD7F43" w:rsidP="001C5B80">
            <w:pPr>
              <w:widowControl w:val="0"/>
              <w:autoSpaceDE w:val="0"/>
              <w:autoSpaceDN w:val="0"/>
              <w:spacing w:after="0" w:line="240" w:lineRule="auto"/>
              <w:ind w:left="57" w:right="57"/>
              <w:rPr>
                <w:rFonts w:ascii="Times New Roman" w:eastAsia="Arial" w:hAnsi="Times New Roman" w:cs="Times New Roman"/>
              </w:rPr>
            </w:pPr>
            <w:r w:rsidRPr="00F96239">
              <w:rPr>
                <w:rFonts w:ascii="Times New Roman" w:hAnsi="Times New Roman" w:cs="Times New Roman"/>
              </w:rPr>
              <w:t>Обеспечение</w:t>
            </w:r>
            <w:r w:rsidR="00F81AE4" w:rsidRPr="00F96239">
              <w:rPr>
                <w:rFonts w:ascii="Times New Roman" w:hAnsi="Times New Roman" w:cs="Times New Roman"/>
              </w:rPr>
              <w:t xml:space="preserve"> граждан, проживающих в ветхом и аварийном жилищном фонде в зоне Бурятского участка БАМа, на территории муниципального образования «Северо-Байкальский район», благоустроенными жилыми помещениями</w:t>
            </w:r>
          </w:p>
        </w:tc>
        <w:tc>
          <w:tcPr>
            <w:tcW w:w="1133" w:type="dxa"/>
            <w:shd w:val="clear" w:color="auto" w:fill="auto"/>
          </w:tcPr>
          <w:p w14:paraId="5E14C3CE" w14:textId="0E3A852B" w:rsidR="00442561" w:rsidRPr="00F96239" w:rsidRDefault="00442561"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2022-202</w:t>
            </w:r>
            <w:r w:rsidR="00356769">
              <w:rPr>
                <w:rFonts w:ascii="Times New Roman" w:eastAsia="Arial" w:hAnsi="Times New Roman" w:cs="Times New Roman"/>
              </w:rPr>
              <w:t xml:space="preserve">6 </w:t>
            </w:r>
            <w:r w:rsidR="001C5B80" w:rsidRPr="00F96239">
              <w:rPr>
                <w:rFonts w:ascii="Times New Roman" w:eastAsia="Arial" w:hAnsi="Times New Roman" w:cs="Times New Roman"/>
              </w:rPr>
              <w:t>гг.</w:t>
            </w:r>
          </w:p>
        </w:tc>
        <w:tc>
          <w:tcPr>
            <w:tcW w:w="1421" w:type="dxa"/>
            <w:shd w:val="clear" w:color="auto" w:fill="auto"/>
          </w:tcPr>
          <w:p w14:paraId="7446BD7D" w14:textId="77777777" w:rsidR="001C5B80" w:rsidRPr="00F96239" w:rsidRDefault="00B754D9" w:rsidP="001C5B80">
            <w:pPr>
              <w:widowControl w:val="0"/>
              <w:autoSpaceDE w:val="0"/>
              <w:autoSpaceDN w:val="0"/>
              <w:spacing w:after="0" w:line="240" w:lineRule="auto"/>
              <w:ind w:left="57" w:right="57"/>
              <w:jc w:val="both"/>
              <w:rPr>
                <w:rFonts w:ascii="Times New Roman" w:hAnsi="Times New Roman"/>
              </w:rPr>
            </w:pPr>
            <w:r w:rsidRPr="00F96239">
              <w:rPr>
                <w:rFonts w:ascii="Times New Roman" w:eastAsia="Arial" w:hAnsi="Times New Roman" w:cs="Times New Roman"/>
              </w:rPr>
              <w:t>МКУ «</w:t>
            </w:r>
            <w:r w:rsidR="001C5B80" w:rsidRPr="00F96239">
              <w:rPr>
                <w:rFonts w:ascii="Times New Roman" w:eastAsia="Arial" w:hAnsi="Times New Roman" w:cs="Times New Roman"/>
              </w:rPr>
              <w:t>КУМХ</w:t>
            </w:r>
            <w:r w:rsidRPr="00F96239">
              <w:rPr>
                <w:rFonts w:ascii="Times New Roman" w:eastAsia="Arial" w:hAnsi="Times New Roman" w:cs="Times New Roman"/>
              </w:rPr>
              <w:t xml:space="preserve">», </w:t>
            </w:r>
            <w:r w:rsidRPr="00F96239">
              <w:rPr>
                <w:rFonts w:ascii="Times New Roman" w:hAnsi="Times New Roman"/>
              </w:rPr>
              <w:t xml:space="preserve">Администрации </w:t>
            </w:r>
            <w:r w:rsidR="001C5B80" w:rsidRPr="00F96239">
              <w:rPr>
                <w:rFonts w:ascii="Times New Roman" w:hAnsi="Times New Roman"/>
              </w:rPr>
              <w:t>поселений</w:t>
            </w:r>
          </w:p>
          <w:p w14:paraId="5DA895E4" w14:textId="58E06895" w:rsidR="00442561" w:rsidRPr="00F96239" w:rsidRDefault="00442561" w:rsidP="001C5B80">
            <w:pPr>
              <w:widowControl w:val="0"/>
              <w:autoSpaceDE w:val="0"/>
              <w:autoSpaceDN w:val="0"/>
              <w:spacing w:after="0" w:line="240" w:lineRule="auto"/>
              <w:ind w:left="57" w:right="57"/>
              <w:jc w:val="both"/>
              <w:rPr>
                <w:rFonts w:ascii="Times New Roman" w:eastAsia="Arial" w:hAnsi="Times New Roman" w:cs="Times New Roman"/>
              </w:rPr>
            </w:pPr>
          </w:p>
        </w:tc>
      </w:tr>
      <w:tr w:rsidR="00F96239" w:rsidRPr="00D00B09" w14:paraId="6C4E9807" w14:textId="77777777" w:rsidTr="00F96239">
        <w:trPr>
          <w:gridAfter w:val="1"/>
          <w:wAfter w:w="9" w:type="dxa"/>
          <w:trHeight w:val="86"/>
        </w:trPr>
        <w:tc>
          <w:tcPr>
            <w:tcW w:w="440" w:type="dxa"/>
            <w:shd w:val="clear" w:color="auto" w:fill="auto"/>
          </w:tcPr>
          <w:p w14:paraId="18720C06" w14:textId="784FD5EE" w:rsidR="00F96239" w:rsidRPr="00F96239" w:rsidRDefault="00F96239" w:rsidP="001C5B80">
            <w:pPr>
              <w:widowControl w:val="0"/>
              <w:autoSpaceDE w:val="0"/>
              <w:autoSpaceDN w:val="0"/>
              <w:spacing w:after="0" w:line="240" w:lineRule="auto"/>
              <w:ind w:left="57" w:right="57"/>
              <w:jc w:val="both"/>
              <w:rPr>
                <w:rFonts w:ascii="Times New Roman" w:eastAsia="Arial" w:hAnsi="Times New Roman" w:cs="Times New Roman"/>
              </w:rPr>
            </w:pPr>
            <w:r>
              <w:rPr>
                <w:rFonts w:ascii="Times New Roman" w:eastAsia="Arial" w:hAnsi="Times New Roman" w:cs="Times New Roman"/>
              </w:rPr>
              <w:t>2</w:t>
            </w:r>
          </w:p>
        </w:tc>
        <w:tc>
          <w:tcPr>
            <w:tcW w:w="2268" w:type="dxa"/>
            <w:shd w:val="clear" w:color="auto" w:fill="auto"/>
          </w:tcPr>
          <w:p w14:paraId="3C144585" w14:textId="77777777" w:rsidR="00F96239" w:rsidRDefault="00F96239" w:rsidP="00F96239">
            <w:pPr>
              <w:widowControl w:val="0"/>
              <w:autoSpaceDE w:val="0"/>
              <w:autoSpaceDN w:val="0"/>
              <w:spacing w:after="0" w:line="240" w:lineRule="auto"/>
              <w:ind w:left="57" w:right="57"/>
              <w:rPr>
                <w:rFonts w:ascii="Times New Roman" w:hAnsi="Times New Roman" w:cs="Times New Roman"/>
              </w:rPr>
            </w:pPr>
            <w:r w:rsidRPr="00F96239">
              <w:rPr>
                <w:rFonts w:ascii="Times New Roman" w:hAnsi="Times New Roman" w:cs="Times New Roman"/>
              </w:rPr>
              <w:t>Строительство жилых помещений эконом-класса или приобретение жилых помещений эконом-класса в том числе на вторичном рынке в зоне БАМа на территории муниципального образования «Северо-Байкальский район»</w:t>
            </w:r>
          </w:p>
          <w:p w14:paraId="6A440BAF" w14:textId="77777777" w:rsidR="00F96239" w:rsidRPr="00F96239" w:rsidRDefault="00F96239" w:rsidP="001C5B80">
            <w:pPr>
              <w:widowControl w:val="0"/>
              <w:autoSpaceDE w:val="0"/>
              <w:autoSpaceDN w:val="0"/>
              <w:spacing w:after="0" w:line="240" w:lineRule="auto"/>
              <w:ind w:left="57" w:right="57"/>
              <w:rPr>
                <w:rFonts w:ascii="Times New Roman" w:hAnsi="Times New Roman" w:cs="Times New Roman"/>
              </w:rPr>
            </w:pPr>
          </w:p>
        </w:tc>
        <w:tc>
          <w:tcPr>
            <w:tcW w:w="1977" w:type="dxa"/>
            <w:gridSpan w:val="2"/>
            <w:shd w:val="clear" w:color="auto" w:fill="auto"/>
          </w:tcPr>
          <w:p w14:paraId="4F8119AE" w14:textId="0900ADD6" w:rsidR="00F96239" w:rsidRPr="00F96239" w:rsidRDefault="00F96239"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Наличие ветхого аварийного жилья на территории МО «Северо-Байкальский район»</w:t>
            </w:r>
          </w:p>
        </w:tc>
        <w:tc>
          <w:tcPr>
            <w:tcW w:w="2843" w:type="dxa"/>
            <w:shd w:val="clear" w:color="auto" w:fill="auto"/>
          </w:tcPr>
          <w:p w14:paraId="15FDEDF2" w14:textId="77777777" w:rsidR="00F96239" w:rsidRPr="00F96239" w:rsidRDefault="00F96239" w:rsidP="00F96239">
            <w:pPr>
              <w:pStyle w:val="Default"/>
              <w:rPr>
                <w:sz w:val="22"/>
                <w:szCs w:val="22"/>
              </w:rPr>
            </w:pPr>
            <w:r w:rsidRPr="00F96239">
              <w:rPr>
                <w:sz w:val="22"/>
                <w:szCs w:val="22"/>
              </w:rPr>
              <w:t xml:space="preserve">Наращивание объемов нового жилищного строительства на территории муниципального образования «Северо-Байкальский район», что будет способствовать развитию строительной отрасли; </w:t>
            </w:r>
          </w:p>
          <w:p w14:paraId="26C311A3" w14:textId="77777777" w:rsidR="00F96239" w:rsidRPr="00F96239" w:rsidRDefault="00F96239" w:rsidP="001C5B80">
            <w:pPr>
              <w:widowControl w:val="0"/>
              <w:autoSpaceDE w:val="0"/>
              <w:autoSpaceDN w:val="0"/>
              <w:spacing w:after="0" w:line="240" w:lineRule="auto"/>
              <w:ind w:left="57" w:right="57"/>
              <w:rPr>
                <w:rFonts w:ascii="Times New Roman" w:hAnsi="Times New Roman" w:cs="Times New Roman"/>
              </w:rPr>
            </w:pPr>
          </w:p>
        </w:tc>
        <w:tc>
          <w:tcPr>
            <w:tcW w:w="1133" w:type="dxa"/>
            <w:shd w:val="clear" w:color="auto" w:fill="auto"/>
          </w:tcPr>
          <w:p w14:paraId="2488637F" w14:textId="30279668" w:rsidR="00F96239" w:rsidRPr="00F96239" w:rsidRDefault="00F96239"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2022-202</w:t>
            </w:r>
            <w:r w:rsidR="00356769">
              <w:rPr>
                <w:rFonts w:ascii="Times New Roman" w:eastAsia="Arial" w:hAnsi="Times New Roman" w:cs="Times New Roman"/>
              </w:rPr>
              <w:t xml:space="preserve">6 </w:t>
            </w:r>
            <w:r w:rsidRPr="00F96239">
              <w:rPr>
                <w:rFonts w:ascii="Times New Roman" w:eastAsia="Arial" w:hAnsi="Times New Roman" w:cs="Times New Roman"/>
              </w:rPr>
              <w:t>г.</w:t>
            </w:r>
          </w:p>
        </w:tc>
        <w:tc>
          <w:tcPr>
            <w:tcW w:w="1421" w:type="dxa"/>
            <w:shd w:val="clear" w:color="auto" w:fill="auto"/>
          </w:tcPr>
          <w:p w14:paraId="59F071EF" w14:textId="77777777" w:rsidR="00F96239" w:rsidRPr="00F96239" w:rsidRDefault="00F96239" w:rsidP="00F96239">
            <w:pPr>
              <w:widowControl w:val="0"/>
              <w:autoSpaceDE w:val="0"/>
              <w:autoSpaceDN w:val="0"/>
              <w:spacing w:after="0" w:line="240" w:lineRule="auto"/>
              <w:ind w:left="57" w:right="57"/>
              <w:jc w:val="both"/>
              <w:rPr>
                <w:rFonts w:ascii="Times New Roman" w:hAnsi="Times New Roman"/>
              </w:rPr>
            </w:pPr>
            <w:r w:rsidRPr="00F96239">
              <w:rPr>
                <w:rFonts w:ascii="Times New Roman" w:eastAsia="Arial" w:hAnsi="Times New Roman" w:cs="Times New Roman"/>
              </w:rPr>
              <w:t xml:space="preserve">МКУ «КУМХ», </w:t>
            </w:r>
            <w:r w:rsidRPr="00F96239">
              <w:rPr>
                <w:rFonts w:ascii="Times New Roman" w:hAnsi="Times New Roman"/>
              </w:rPr>
              <w:t>Администрации поселений</w:t>
            </w:r>
          </w:p>
          <w:p w14:paraId="1F5DCB57" w14:textId="77777777" w:rsidR="00F96239" w:rsidRPr="00F96239" w:rsidRDefault="00F96239" w:rsidP="001C5B80">
            <w:pPr>
              <w:widowControl w:val="0"/>
              <w:autoSpaceDE w:val="0"/>
              <w:autoSpaceDN w:val="0"/>
              <w:spacing w:after="0" w:line="240" w:lineRule="auto"/>
              <w:ind w:left="57" w:right="57"/>
              <w:jc w:val="both"/>
              <w:rPr>
                <w:rFonts w:ascii="Times New Roman" w:eastAsia="Arial" w:hAnsi="Times New Roman" w:cs="Times New Roman"/>
              </w:rPr>
            </w:pPr>
          </w:p>
        </w:tc>
      </w:tr>
      <w:tr w:rsidR="00F81AE4" w:rsidRPr="00D00B09" w14:paraId="78EB5723" w14:textId="77777777" w:rsidTr="00F96239">
        <w:trPr>
          <w:gridAfter w:val="1"/>
          <w:wAfter w:w="9" w:type="dxa"/>
          <w:trHeight w:val="86"/>
        </w:trPr>
        <w:tc>
          <w:tcPr>
            <w:tcW w:w="440" w:type="dxa"/>
            <w:shd w:val="clear" w:color="auto" w:fill="auto"/>
          </w:tcPr>
          <w:p w14:paraId="0751D11F" w14:textId="77777777" w:rsidR="00F81AE4" w:rsidRPr="00F96239" w:rsidRDefault="00F81AE4"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3</w:t>
            </w:r>
          </w:p>
        </w:tc>
        <w:tc>
          <w:tcPr>
            <w:tcW w:w="2268" w:type="dxa"/>
            <w:shd w:val="clear" w:color="auto" w:fill="auto"/>
          </w:tcPr>
          <w:p w14:paraId="68D03BFF" w14:textId="77777777" w:rsidR="00F81AE4" w:rsidRPr="00F96239" w:rsidRDefault="00F81AE4" w:rsidP="001C5B80">
            <w:pPr>
              <w:widowControl w:val="0"/>
              <w:autoSpaceDE w:val="0"/>
              <w:autoSpaceDN w:val="0"/>
              <w:spacing w:after="0" w:line="240" w:lineRule="auto"/>
              <w:ind w:left="57" w:right="57"/>
              <w:rPr>
                <w:rFonts w:ascii="Times New Roman" w:hAnsi="Times New Roman" w:cs="Times New Roman"/>
              </w:rPr>
            </w:pPr>
            <w:r w:rsidRPr="00F96239">
              <w:rPr>
                <w:rFonts w:ascii="Times New Roman" w:hAnsi="Times New Roman" w:cs="Times New Roman"/>
              </w:rPr>
              <w:t>Ликвидация ветхого и аварийного жилищного фонда в зоне БАМа на территории муниципального образования «Северо-Байкальский район»</w:t>
            </w:r>
          </w:p>
        </w:tc>
        <w:tc>
          <w:tcPr>
            <w:tcW w:w="1977" w:type="dxa"/>
            <w:gridSpan w:val="2"/>
            <w:shd w:val="clear" w:color="auto" w:fill="auto"/>
          </w:tcPr>
          <w:p w14:paraId="179A8626" w14:textId="77777777" w:rsidR="00F81AE4" w:rsidRPr="00F96239" w:rsidRDefault="00D81A2B"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Проблемы экологии и благоустройства территорий</w:t>
            </w:r>
          </w:p>
        </w:tc>
        <w:tc>
          <w:tcPr>
            <w:tcW w:w="2843" w:type="dxa"/>
            <w:shd w:val="clear" w:color="auto" w:fill="auto"/>
          </w:tcPr>
          <w:p w14:paraId="1E19117C" w14:textId="77777777" w:rsidR="00F81AE4" w:rsidRPr="00F96239" w:rsidRDefault="00AD7F43" w:rsidP="001C5B80">
            <w:pPr>
              <w:pStyle w:val="Default"/>
              <w:rPr>
                <w:sz w:val="22"/>
                <w:szCs w:val="22"/>
              </w:rPr>
            </w:pPr>
            <w:r w:rsidRPr="00F96239">
              <w:rPr>
                <w:sz w:val="22"/>
                <w:szCs w:val="22"/>
              </w:rPr>
              <w:t>У</w:t>
            </w:r>
            <w:r w:rsidR="00D3770D" w:rsidRPr="00F96239">
              <w:rPr>
                <w:sz w:val="22"/>
                <w:szCs w:val="22"/>
              </w:rPr>
              <w:t>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c>
          <w:tcPr>
            <w:tcW w:w="1133" w:type="dxa"/>
            <w:shd w:val="clear" w:color="auto" w:fill="auto"/>
          </w:tcPr>
          <w:p w14:paraId="42C085EF" w14:textId="2FDDD224" w:rsidR="00F81AE4" w:rsidRPr="00F96239" w:rsidRDefault="001C5B80" w:rsidP="001C5B80">
            <w:pPr>
              <w:widowControl w:val="0"/>
              <w:autoSpaceDE w:val="0"/>
              <w:autoSpaceDN w:val="0"/>
              <w:spacing w:after="0" w:line="240" w:lineRule="auto"/>
              <w:ind w:left="57" w:right="57"/>
              <w:jc w:val="both"/>
              <w:rPr>
                <w:rFonts w:ascii="Times New Roman" w:eastAsia="Arial" w:hAnsi="Times New Roman" w:cs="Times New Roman"/>
              </w:rPr>
            </w:pPr>
            <w:r w:rsidRPr="00F96239">
              <w:rPr>
                <w:rFonts w:ascii="Times New Roman" w:eastAsia="Arial" w:hAnsi="Times New Roman" w:cs="Times New Roman"/>
              </w:rPr>
              <w:t>2022-202</w:t>
            </w:r>
            <w:r w:rsidR="00356769">
              <w:rPr>
                <w:rFonts w:ascii="Times New Roman" w:eastAsia="Arial" w:hAnsi="Times New Roman" w:cs="Times New Roman"/>
              </w:rPr>
              <w:t xml:space="preserve">6 </w:t>
            </w:r>
            <w:r w:rsidRPr="00F96239">
              <w:rPr>
                <w:rFonts w:ascii="Times New Roman" w:eastAsia="Arial" w:hAnsi="Times New Roman" w:cs="Times New Roman"/>
              </w:rPr>
              <w:t>гг.</w:t>
            </w:r>
          </w:p>
        </w:tc>
        <w:tc>
          <w:tcPr>
            <w:tcW w:w="1421" w:type="dxa"/>
            <w:shd w:val="clear" w:color="auto" w:fill="auto"/>
          </w:tcPr>
          <w:p w14:paraId="61268E14" w14:textId="77777777" w:rsidR="001C5B80" w:rsidRPr="00F96239" w:rsidRDefault="001C5B80" w:rsidP="001C5B80">
            <w:pPr>
              <w:widowControl w:val="0"/>
              <w:autoSpaceDE w:val="0"/>
              <w:autoSpaceDN w:val="0"/>
              <w:spacing w:after="0" w:line="240" w:lineRule="auto"/>
              <w:ind w:left="57" w:right="57"/>
              <w:jc w:val="both"/>
              <w:rPr>
                <w:rFonts w:ascii="Times New Roman" w:hAnsi="Times New Roman"/>
              </w:rPr>
            </w:pPr>
            <w:r w:rsidRPr="00F96239">
              <w:rPr>
                <w:rFonts w:ascii="Times New Roman" w:eastAsia="Arial" w:hAnsi="Times New Roman" w:cs="Times New Roman"/>
              </w:rPr>
              <w:t xml:space="preserve">МКУ «КУМХ», </w:t>
            </w:r>
            <w:r w:rsidRPr="00F96239">
              <w:rPr>
                <w:rFonts w:ascii="Times New Roman" w:hAnsi="Times New Roman"/>
              </w:rPr>
              <w:t>Администрации поселений</w:t>
            </w:r>
          </w:p>
          <w:p w14:paraId="6EDEEB07" w14:textId="085933D8" w:rsidR="00F81AE4" w:rsidRPr="00F96239" w:rsidRDefault="00F81AE4" w:rsidP="001C5B80">
            <w:pPr>
              <w:widowControl w:val="0"/>
              <w:autoSpaceDE w:val="0"/>
              <w:autoSpaceDN w:val="0"/>
              <w:spacing w:after="0" w:line="240" w:lineRule="auto"/>
              <w:ind w:left="57" w:right="57"/>
              <w:jc w:val="both"/>
              <w:rPr>
                <w:rFonts w:ascii="Times New Roman" w:eastAsia="Arial" w:hAnsi="Times New Roman" w:cs="Times New Roman"/>
              </w:rPr>
            </w:pPr>
          </w:p>
        </w:tc>
      </w:tr>
    </w:tbl>
    <w:p w14:paraId="3A3F9AEA" w14:textId="77777777" w:rsidR="00E73053" w:rsidRDefault="00E73053"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sectPr w:rsidR="00E73053" w:rsidSect="00A87109">
          <w:pgSz w:w="11900" w:h="16840" w:code="9"/>
          <w:pgMar w:top="993" w:right="567" w:bottom="993" w:left="1134" w:header="720" w:footer="720" w:gutter="0"/>
          <w:cols w:space="720"/>
          <w:docGrid w:linePitch="299"/>
        </w:sectPr>
      </w:pPr>
    </w:p>
    <w:p w14:paraId="199666BF" w14:textId="0C09205D" w:rsidR="00097702" w:rsidRPr="00F96239" w:rsidRDefault="00397F16" w:rsidP="001C5B80">
      <w:pPr>
        <w:widowControl w:val="0"/>
        <w:autoSpaceDE w:val="0"/>
        <w:autoSpaceDN w:val="0"/>
        <w:spacing w:after="0" w:line="240" w:lineRule="auto"/>
        <w:jc w:val="right"/>
        <w:outlineLvl w:val="0"/>
        <w:rPr>
          <w:rFonts w:ascii="Times New Roman" w:eastAsia="Calibri" w:hAnsi="Times New Roman" w:cs="Times New Roman"/>
          <w:bCs/>
        </w:rPr>
      </w:pPr>
      <w:r w:rsidRPr="00F96239">
        <w:rPr>
          <w:rFonts w:ascii="Times New Roman" w:eastAsia="Arial" w:hAnsi="Times New Roman" w:cs="Times New Roman"/>
          <w:bCs/>
          <w:w w:val="110"/>
        </w:rPr>
        <w:lastRenderedPageBreak/>
        <w:t xml:space="preserve">Таблица </w:t>
      </w:r>
      <w:r w:rsidR="001E43AD" w:rsidRPr="00F96239">
        <w:rPr>
          <w:rFonts w:ascii="Times New Roman" w:eastAsia="Arial" w:hAnsi="Times New Roman" w:cs="Times New Roman"/>
          <w:bCs/>
          <w:w w:val="110"/>
        </w:rPr>
        <w:t xml:space="preserve">№ </w:t>
      </w:r>
      <w:r w:rsidRPr="00F96239">
        <w:rPr>
          <w:rFonts w:ascii="Times New Roman" w:eastAsia="Arial" w:hAnsi="Times New Roman" w:cs="Times New Roman"/>
          <w:bCs/>
          <w:w w:val="110"/>
        </w:rPr>
        <w:t>2</w:t>
      </w:r>
      <w:r w:rsidR="00C346B9" w:rsidRPr="00F96239">
        <w:rPr>
          <w:rFonts w:ascii="Times New Roman" w:eastAsia="Arial" w:hAnsi="Times New Roman" w:cs="Times New Roman"/>
          <w:bCs/>
          <w:w w:val="110"/>
        </w:rPr>
        <w:t xml:space="preserve"> </w:t>
      </w:r>
    </w:p>
    <w:p w14:paraId="39F0782A" w14:textId="77777777" w:rsidR="00442561" w:rsidRPr="00F96239" w:rsidRDefault="00D67477" w:rsidP="001C5B80">
      <w:pPr>
        <w:widowControl w:val="0"/>
        <w:autoSpaceDE w:val="0"/>
        <w:autoSpaceDN w:val="0"/>
        <w:spacing w:after="0" w:line="240" w:lineRule="auto"/>
        <w:rPr>
          <w:rFonts w:ascii="Times New Roman" w:eastAsia="Arial" w:hAnsi="Times New Roman" w:cs="Times New Roman"/>
          <w:bCs/>
        </w:rPr>
      </w:pPr>
      <w:r w:rsidRPr="00F96239">
        <w:rPr>
          <w:rFonts w:ascii="Times New Roman" w:eastAsia="Arial" w:hAnsi="Times New Roman" w:cs="Times New Roman"/>
          <w:bCs/>
          <w:w w:val="110"/>
        </w:rPr>
        <w:t xml:space="preserve">                                                                                                     </w:t>
      </w:r>
      <w:r w:rsidR="00442561" w:rsidRPr="00F96239">
        <w:rPr>
          <w:rFonts w:ascii="Times New Roman" w:eastAsia="Arial" w:hAnsi="Times New Roman" w:cs="Times New Roman"/>
          <w:bCs/>
          <w:w w:val="110"/>
        </w:rPr>
        <w:t>Целевые показатели</w:t>
      </w:r>
    </w:p>
    <w:p w14:paraId="593EC7BC" w14:textId="77777777" w:rsidR="0049577E" w:rsidRPr="00F96239" w:rsidRDefault="00B374DE" w:rsidP="001C5B80">
      <w:pPr>
        <w:tabs>
          <w:tab w:val="left" w:pos="13570"/>
        </w:tabs>
        <w:spacing w:after="0" w:line="240" w:lineRule="auto"/>
        <w:ind w:firstLine="708"/>
        <w:jc w:val="both"/>
        <w:rPr>
          <w:rFonts w:ascii="Times New Roman" w:hAnsi="Times New Roman" w:cs="Times New Roman"/>
          <w:bCs/>
        </w:rPr>
      </w:pPr>
      <w:r w:rsidRPr="00F96239">
        <w:rPr>
          <w:rFonts w:ascii="Times New Roman" w:hAnsi="Times New Roman" w:cs="Times New Roman"/>
          <w:bCs/>
        </w:rPr>
        <w:tab/>
      </w:r>
    </w:p>
    <w:tbl>
      <w:tblPr>
        <w:tblpPr w:leftFromText="180" w:rightFromText="180" w:vertAnchor="text" w:horzAnchor="margin" w:tblpXSpec="right" w:tblpY="235"/>
        <w:tblW w:w="147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708"/>
        <w:gridCol w:w="1407"/>
        <w:gridCol w:w="1133"/>
        <w:gridCol w:w="7"/>
        <w:gridCol w:w="1395"/>
        <w:gridCol w:w="15"/>
        <w:gridCol w:w="1276"/>
        <w:gridCol w:w="709"/>
        <w:gridCol w:w="567"/>
        <w:gridCol w:w="1260"/>
        <w:gridCol w:w="16"/>
        <w:gridCol w:w="1559"/>
        <w:gridCol w:w="8"/>
        <w:gridCol w:w="701"/>
        <w:gridCol w:w="30"/>
        <w:gridCol w:w="679"/>
        <w:gridCol w:w="41"/>
        <w:gridCol w:w="1376"/>
        <w:gridCol w:w="49"/>
        <w:gridCol w:w="1099"/>
      </w:tblGrid>
      <w:tr w:rsidR="00356769" w:rsidRPr="001C5B80" w14:paraId="36285FD5" w14:textId="77777777" w:rsidTr="00CE0818">
        <w:trPr>
          <w:trHeight w:val="983"/>
          <w:jc w:val="right"/>
        </w:trPr>
        <w:tc>
          <w:tcPr>
            <w:tcW w:w="708" w:type="dxa"/>
            <w:vMerge w:val="restart"/>
            <w:shd w:val="clear" w:color="auto" w:fill="auto"/>
          </w:tcPr>
          <w:p w14:paraId="58816763"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p w14:paraId="776836F9"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w w:val="101"/>
                <w:sz w:val="24"/>
                <w:szCs w:val="24"/>
              </w:rPr>
              <w:t>N</w:t>
            </w:r>
          </w:p>
          <w:p w14:paraId="7411F1E1"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п/п</w:t>
            </w:r>
          </w:p>
        </w:tc>
        <w:tc>
          <w:tcPr>
            <w:tcW w:w="2115" w:type="dxa"/>
            <w:gridSpan w:val="2"/>
            <w:vMerge w:val="restart"/>
            <w:shd w:val="clear" w:color="auto" w:fill="auto"/>
          </w:tcPr>
          <w:p w14:paraId="6F7935A7"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p w14:paraId="180C3DAF"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Наименование показателя (индикатора)</w:t>
            </w:r>
          </w:p>
        </w:tc>
        <w:tc>
          <w:tcPr>
            <w:tcW w:w="1133" w:type="dxa"/>
            <w:vMerge w:val="restart"/>
            <w:shd w:val="clear" w:color="auto" w:fill="auto"/>
          </w:tcPr>
          <w:p w14:paraId="28A71959"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p w14:paraId="2D843CB5"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Ед. изм.</w:t>
            </w:r>
          </w:p>
        </w:tc>
        <w:tc>
          <w:tcPr>
            <w:tcW w:w="1417" w:type="dxa"/>
            <w:gridSpan w:val="3"/>
            <w:vMerge w:val="restart"/>
            <w:shd w:val="clear" w:color="auto" w:fill="auto"/>
          </w:tcPr>
          <w:p w14:paraId="4519A945"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p w14:paraId="047F9AC8"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pacing w:val="-2"/>
                <w:sz w:val="24"/>
                <w:szCs w:val="24"/>
              </w:rPr>
              <w:t xml:space="preserve">Необходимое </w:t>
            </w:r>
            <w:r w:rsidRPr="001C5B80">
              <w:rPr>
                <w:rFonts w:ascii="Times New Roman" w:eastAsia="Arial" w:hAnsi="Times New Roman" w:cs="Times New Roman"/>
                <w:sz w:val="24"/>
                <w:szCs w:val="24"/>
              </w:rPr>
              <w:t>направление изменений (&gt;, &lt;, 0)&lt;1&gt;</w:t>
            </w:r>
          </w:p>
        </w:tc>
        <w:tc>
          <w:tcPr>
            <w:tcW w:w="1276" w:type="dxa"/>
            <w:vMerge w:val="restart"/>
            <w:shd w:val="clear" w:color="auto" w:fill="auto"/>
          </w:tcPr>
          <w:p w14:paraId="2E618E8C"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p w14:paraId="6FA66AEC"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Отчетный год 2021 (фактически достигнутое значение)</w:t>
            </w:r>
          </w:p>
        </w:tc>
        <w:tc>
          <w:tcPr>
            <w:tcW w:w="709" w:type="dxa"/>
          </w:tcPr>
          <w:p w14:paraId="0DB31894"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p>
        </w:tc>
        <w:tc>
          <w:tcPr>
            <w:tcW w:w="6237" w:type="dxa"/>
            <w:gridSpan w:val="10"/>
            <w:shd w:val="clear" w:color="auto" w:fill="auto"/>
          </w:tcPr>
          <w:p w14:paraId="5E60C64F" w14:textId="02979EC8"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Плановые значения</w:t>
            </w:r>
          </w:p>
        </w:tc>
        <w:tc>
          <w:tcPr>
            <w:tcW w:w="1148" w:type="dxa"/>
            <w:gridSpan w:val="2"/>
            <w:vMerge w:val="restart"/>
            <w:shd w:val="clear" w:color="auto" w:fill="auto"/>
          </w:tcPr>
          <w:p w14:paraId="41A4B82A"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p w14:paraId="6739F993"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Темп прироста (%) &lt;2&gt;</w:t>
            </w:r>
          </w:p>
        </w:tc>
      </w:tr>
      <w:tr w:rsidR="00356769" w:rsidRPr="001C5B80" w14:paraId="329B4AF9" w14:textId="77777777" w:rsidTr="00CE0818">
        <w:trPr>
          <w:trHeight w:val="443"/>
          <w:jc w:val="right"/>
        </w:trPr>
        <w:tc>
          <w:tcPr>
            <w:tcW w:w="708" w:type="dxa"/>
            <w:vMerge/>
            <w:shd w:val="clear" w:color="auto" w:fill="auto"/>
          </w:tcPr>
          <w:p w14:paraId="45F149A4"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tc>
        <w:tc>
          <w:tcPr>
            <w:tcW w:w="2115" w:type="dxa"/>
            <w:gridSpan w:val="2"/>
            <w:vMerge/>
            <w:shd w:val="clear" w:color="auto" w:fill="auto"/>
          </w:tcPr>
          <w:p w14:paraId="54A2FB8F"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tc>
        <w:tc>
          <w:tcPr>
            <w:tcW w:w="1133" w:type="dxa"/>
            <w:vMerge/>
            <w:shd w:val="clear" w:color="auto" w:fill="auto"/>
          </w:tcPr>
          <w:p w14:paraId="0B9974C5"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tc>
        <w:tc>
          <w:tcPr>
            <w:tcW w:w="1417" w:type="dxa"/>
            <w:gridSpan w:val="3"/>
            <w:vMerge/>
            <w:shd w:val="clear" w:color="auto" w:fill="auto"/>
          </w:tcPr>
          <w:p w14:paraId="1921588D"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tc>
        <w:tc>
          <w:tcPr>
            <w:tcW w:w="1276" w:type="dxa"/>
            <w:vMerge/>
            <w:shd w:val="clear" w:color="auto" w:fill="auto"/>
          </w:tcPr>
          <w:p w14:paraId="2F4EC86E"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tc>
        <w:tc>
          <w:tcPr>
            <w:tcW w:w="1276" w:type="dxa"/>
            <w:gridSpan w:val="2"/>
            <w:shd w:val="clear" w:color="auto" w:fill="auto"/>
          </w:tcPr>
          <w:p w14:paraId="7C6BE811"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p w14:paraId="52B2D8A6"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2022</w:t>
            </w:r>
          </w:p>
        </w:tc>
        <w:tc>
          <w:tcPr>
            <w:tcW w:w="1276" w:type="dxa"/>
            <w:gridSpan w:val="2"/>
            <w:shd w:val="clear" w:color="auto" w:fill="auto"/>
          </w:tcPr>
          <w:p w14:paraId="322E378A"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p w14:paraId="32157DCE"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2023</w:t>
            </w:r>
          </w:p>
        </w:tc>
        <w:tc>
          <w:tcPr>
            <w:tcW w:w="1559" w:type="dxa"/>
            <w:shd w:val="clear" w:color="auto" w:fill="auto"/>
          </w:tcPr>
          <w:p w14:paraId="7D88050D"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p w14:paraId="6636ACEC"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2024</w:t>
            </w:r>
          </w:p>
        </w:tc>
        <w:tc>
          <w:tcPr>
            <w:tcW w:w="709" w:type="dxa"/>
            <w:gridSpan w:val="2"/>
          </w:tcPr>
          <w:p w14:paraId="08D68D2C" w14:textId="6A195DCE"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2025</w:t>
            </w:r>
          </w:p>
        </w:tc>
        <w:tc>
          <w:tcPr>
            <w:tcW w:w="709" w:type="dxa"/>
            <w:gridSpan w:val="2"/>
            <w:shd w:val="clear" w:color="auto" w:fill="auto"/>
          </w:tcPr>
          <w:p w14:paraId="5A94B479" w14:textId="2AC2A8E8"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p w14:paraId="15DC5E86" w14:textId="67F05633"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202</w:t>
            </w:r>
            <w:r>
              <w:rPr>
                <w:rFonts w:ascii="Times New Roman" w:eastAsia="Arial" w:hAnsi="Times New Roman" w:cs="Times New Roman"/>
                <w:sz w:val="24"/>
                <w:szCs w:val="24"/>
              </w:rPr>
              <w:t>6</w:t>
            </w:r>
          </w:p>
        </w:tc>
        <w:tc>
          <w:tcPr>
            <w:tcW w:w="1417" w:type="dxa"/>
            <w:gridSpan w:val="2"/>
            <w:shd w:val="clear" w:color="auto" w:fill="auto"/>
          </w:tcPr>
          <w:p w14:paraId="422308FB"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p w14:paraId="551C57E7" w14:textId="33CDD8AA"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год завершения действия программы   202</w:t>
            </w:r>
            <w:r>
              <w:rPr>
                <w:rFonts w:ascii="Times New Roman" w:eastAsia="Arial" w:hAnsi="Times New Roman" w:cs="Times New Roman"/>
                <w:sz w:val="24"/>
                <w:szCs w:val="24"/>
              </w:rPr>
              <w:t>6</w:t>
            </w:r>
            <w:r w:rsidRPr="001C5B80">
              <w:rPr>
                <w:rFonts w:ascii="Times New Roman" w:eastAsia="Arial" w:hAnsi="Times New Roman" w:cs="Times New Roman"/>
                <w:sz w:val="24"/>
                <w:szCs w:val="24"/>
              </w:rPr>
              <w:t xml:space="preserve"> </w:t>
            </w:r>
          </w:p>
        </w:tc>
        <w:tc>
          <w:tcPr>
            <w:tcW w:w="1148" w:type="dxa"/>
            <w:gridSpan w:val="2"/>
            <w:vMerge/>
            <w:shd w:val="clear" w:color="auto" w:fill="auto"/>
          </w:tcPr>
          <w:p w14:paraId="3B652723"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tc>
      </w:tr>
      <w:tr w:rsidR="00356769" w:rsidRPr="001C5B80" w14:paraId="2C3F0F61" w14:textId="77777777" w:rsidTr="00CE0818">
        <w:trPr>
          <w:trHeight w:val="394"/>
          <w:jc w:val="right"/>
        </w:trPr>
        <w:tc>
          <w:tcPr>
            <w:tcW w:w="708" w:type="dxa"/>
            <w:shd w:val="clear" w:color="auto" w:fill="auto"/>
            <w:vAlign w:val="center"/>
          </w:tcPr>
          <w:p w14:paraId="0A980375" w14:textId="77777777" w:rsidR="00356769" w:rsidRPr="001C5B80" w:rsidRDefault="00356769" w:rsidP="00CE0818">
            <w:pPr>
              <w:pStyle w:val="a3"/>
              <w:widowControl w:val="0"/>
              <w:numPr>
                <w:ilvl w:val="0"/>
                <w:numId w:val="4"/>
              </w:numPr>
              <w:autoSpaceDE w:val="0"/>
              <w:autoSpaceDN w:val="0"/>
              <w:spacing w:after="0" w:line="240" w:lineRule="auto"/>
              <w:ind w:left="0" w:hanging="649"/>
              <w:contextualSpacing w:val="0"/>
              <w:jc w:val="right"/>
              <w:rPr>
                <w:rFonts w:ascii="Times New Roman" w:hAnsi="Times New Roman" w:cs="Times New Roman"/>
                <w:sz w:val="24"/>
                <w:szCs w:val="24"/>
              </w:rPr>
            </w:pPr>
          </w:p>
        </w:tc>
        <w:tc>
          <w:tcPr>
            <w:tcW w:w="2115" w:type="dxa"/>
            <w:gridSpan w:val="2"/>
            <w:shd w:val="clear" w:color="auto" w:fill="auto"/>
            <w:vAlign w:val="center"/>
          </w:tcPr>
          <w:p w14:paraId="04C9608C" w14:textId="77777777" w:rsidR="00356769" w:rsidRPr="001C5B80" w:rsidRDefault="00356769" w:rsidP="00CE0818">
            <w:pPr>
              <w:pStyle w:val="a3"/>
              <w:widowControl w:val="0"/>
              <w:numPr>
                <w:ilvl w:val="0"/>
                <w:numId w:val="4"/>
              </w:numPr>
              <w:autoSpaceDE w:val="0"/>
              <w:autoSpaceDN w:val="0"/>
              <w:spacing w:after="0" w:line="240" w:lineRule="auto"/>
              <w:ind w:left="0" w:hanging="131"/>
              <w:contextualSpacing w:val="0"/>
              <w:jc w:val="right"/>
              <w:rPr>
                <w:rFonts w:ascii="Times New Roman" w:hAnsi="Times New Roman" w:cs="Times New Roman"/>
                <w:sz w:val="24"/>
                <w:szCs w:val="24"/>
              </w:rPr>
            </w:pPr>
          </w:p>
        </w:tc>
        <w:tc>
          <w:tcPr>
            <w:tcW w:w="1133" w:type="dxa"/>
            <w:shd w:val="clear" w:color="auto" w:fill="auto"/>
            <w:vAlign w:val="center"/>
          </w:tcPr>
          <w:p w14:paraId="3C898173" w14:textId="77777777" w:rsidR="00356769" w:rsidRPr="001C5B80" w:rsidRDefault="00356769" w:rsidP="00CE0818">
            <w:pPr>
              <w:pStyle w:val="a3"/>
              <w:widowControl w:val="0"/>
              <w:numPr>
                <w:ilvl w:val="0"/>
                <w:numId w:val="4"/>
              </w:numPr>
              <w:autoSpaceDE w:val="0"/>
              <w:autoSpaceDN w:val="0"/>
              <w:spacing w:after="0" w:line="240" w:lineRule="auto"/>
              <w:ind w:left="0" w:hanging="131"/>
              <w:contextualSpacing w:val="0"/>
              <w:jc w:val="right"/>
              <w:rPr>
                <w:rFonts w:ascii="Times New Roman" w:hAnsi="Times New Roman" w:cs="Times New Roman"/>
                <w:sz w:val="24"/>
                <w:szCs w:val="24"/>
              </w:rPr>
            </w:pPr>
          </w:p>
        </w:tc>
        <w:tc>
          <w:tcPr>
            <w:tcW w:w="1417" w:type="dxa"/>
            <w:gridSpan w:val="3"/>
            <w:shd w:val="clear" w:color="auto" w:fill="auto"/>
            <w:vAlign w:val="center"/>
          </w:tcPr>
          <w:p w14:paraId="0237E12A" w14:textId="77777777" w:rsidR="00356769" w:rsidRPr="001C5B80" w:rsidRDefault="00356769" w:rsidP="00CE0818">
            <w:pPr>
              <w:pStyle w:val="a3"/>
              <w:widowControl w:val="0"/>
              <w:numPr>
                <w:ilvl w:val="0"/>
                <w:numId w:val="4"/>
              </w:numPr>
              <w:autoSpaceDE w:val="0"/>
              <w:autoSpaceDN w:val="0"/>
              <w:spacing w:after="0" w:line="240" w:lineRule="auto"/>
              <w:ind w:left="0" w:hanging="131"/>
              <w:contextualSpacing w:val="0"/>
              <w:jc w:val="right"/>
              <w:rPr>
                <w:rFonts w:ascii="Times New Roman" w:hAnsi="Times New Roman" w:cs="Times New Roman"/>
                <w:sz w:val="24"/>
                <w:szCs w:val="24"/>
              </w:rPr>
            </w:pPr>
          </w:p>
        </w:tc>
        <w:tc>
          <w:tcPr>
            <w:tcW w:w="1276" w:type="dxa"/>
            <w:shd w:val="clear" w:color="auto" w:fill="auto"/>
            <w:vAlign w:val="center"/>
          </w:tcPr>
          <w:p w14:paraId="34C5A734" w14:textId="77777777" w:rsidR="00356769" w:rsidRPr="001C5B80" w:rsidRDefault="00356769" w:rsidP="00CE0818">
            <w:pPr>
              <w:pStyle w:val="a3"/>
              <w:widowControl w:val="0"/>
              <w:numPr>
                <w:ilvl w:val="0"/>
                <w:numId w:val="4"/>
              </w:numPr>
              <w:autoSpaceDE w:val="0"/>
              <w:autoSpaceDN w:val="0"/>
              <w:spacing w:after="0" w:line="240" w:lineRule="auto"/>
              <w:ind w:left="0" w:firstLine="0"/>
              <w:contextualSpacing w:val="0"/>
              <w:jc w:val="right"/>
              <w:rPr>
                <w:rFonts w:ascii="Times New Roman" w:hAnsi="Times New Roman" w:cs="Times New Roman"/>
                <w:sz w:val="24"/>
                <w:szCs w:val="24"/>
              </w:rPr>
            </w:pPr>
          </w:p>
        </w:tc>
        <w:tc>
          <w:tcPr>
            <w:tcW w:w="1276" w:type="dxa"/>
            <w:gridSpan w:val="2"/>
            <w:shd w:val="clear" w:color="auto" w:fill="auto"/>
            <w:vAlign w:val="center"/>
          </w:tcPr>
          <w:p w14:paraId="1DAC5069" w14:textId="77777777" w:rsidR="00356769" w:rsidRPr="001C5B80" w:rsidRDefault="00356769" w:rsidP="00CE0818">
            <w:pPr>
              <w:pStyle w:val="a3"/>
              <w:widowControl w:val="0"/>
              <w:numPr>
                <w:ilvl w:val="0"/>
                <w:numId w:val="4"/>
              </w:numPr>
              <w:autoSpaceDE w:val="0"/>
              <w:autoSpaceDN w:val="0"/>
              <w:spacing w:after="0" w:line="240" w:lineRule="auto"/>
              <w:ind w:left="0" w:firstLine="142"/>
              <w:contextualSpacing w:val="0"/>
              <w:jc w:val="right"/>
              <w:rPr>
                <w:rFonts w:ascii="Times New Roman" w:hAnsi="Times New Roman" w:cs="Times New Roman"/>
                <w:sz w:val="24"/>
                <w:szCs w:val="24"/>
              </w:rPr>
            </w:pPr>
          </w:p>
        </w:tc>
        <w:tc>
          <w:tcPr>
            <w:tcW w:w="1276" w:type="dxa"/>
            <w:gridSpan w:val="2"/>
            <w:shd w:val="clear" w:color="auto" w:fill="auto"/>
            <w:vAlign w:val="center"/>
          </w:tcPr>
          <w:p w14:paraId="76958071" w14:textId="77777777" w:rsidR="00356769" w:rsidRPr="001C5B80" w:rsidRDefault="00356769" w:rsidP="00CE0818">
            <w:pPr>
              <w:pStyle w:val="a3"/>
              <w:widowControl w:val="0"/>
              <w:numPr>
                <w:ilvl w:val="0"/>
                <w:numId w:val="4"/>
              </w:numPr>
              <w:autoSpaceDE w:val="0"/>
              <w:autoSpaceDN w:val="0"/>
              <w:spacing w:after="0" w:line="240" w:lineRule="auto"/>
              <w:ind w:left="0" w:hanging="417"/>
              <w:contextualSpacing w:val="0"/>
              <w:jc w:val="right"/>
              <w:rPr>
                <w:rFonts w:ascii="Times New Roman" w:hAnsi="Times New Roman" w:cs="Times New Roman"/>
                <w:sz w:val="24"/>
                <w:szCs w:val="24"/>
              </w:rPr>
            </w:pPr>
          </w:p>
        </w:tc>
        <w:tc>
          <w:tcPr>
            <w:tcW w:w="1559" w:type="dxa"/>
            <w:shd w:val="clear" w:color="auto" w:fill="auto"/>
            <w:vAlign w:val="center"/>
          </w:tcPr>
          <w:p w14:paraId="606D6702" w14:textId="77777777" w:rsidR="00356769" w:rsidRPr="001C5B80" w:rsidRDefault="00356769" w:rsidP="00CE0818">
            <w:pPr>
              <w:pStyle w:val="a3"/>
              <w:widowControl w:val="0"/>
              <w:numPr>
                <w:ilvl w:val="0"/>
                <w:numId w:val="4"/>
              </w:numPr>
              <w:autoSpaceDE w:val="0"/>
              <w:autoSpaceDN w:val="0"/>
              <w:spacing w:after="0" w:line="240" w:lineRule="auto"/>
              <w:ind w:left="0" w:hanging="131"/>
              <w:contextualSpacing w:val="0"/>
              <w:jc w:val="right"/>
              <w:rPr>
                <w:rFonts w:ascii="Times New Roman" w:hAnsi="Times New Roman" w:cs="Times New Roman"/>
                <w:sz w:val="24"/>
                <w:szCs w:val="24"/>
              </w:rPr>
            </w:pPr>
          </w:p>
        </w:tc>
        <w:tc>
          <w:tcPr>
            <w:tcW w:w="709" w:type="dxa"/>
            <w:gridSpan w:val="2"/>
          </w:tcPr>
          <w:p w14:paraId="598B209F" w14:textId="3FEC504A" w:rsidR="00356769" w:rsidRPr="001C5B80" w:rsidRDefault="00CE0818" w:rsidP="00CE0818">
            <w:pPr>
              <w:pStyle w:val="a3"/>
              <w:widowControl w:val="0"/>
              <w:autoSpaceDE w:val="0"/>
              <w:autoSpaceDN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gridSpan w:val="2"/>
            <w:shd w:val="clear" w:color="auto" w:fill="auto"/>
            <w:vAlign w:val="center"/>
          </w:tcPr>
          <w:p w14:paraId="6015B096" w14:textId="7D14E65E" w:rsidR="00356769" w:rsidRPr="001C5B80" w:rsidRDefault="00CE0818" w:rsidP="00CE0818">
            <w:pPr>
              <w:pStyle w:val="a3"/>
              <w:widowControl w:val="0"/>
              <w:autoSpaceDE w:val="0"/>
              <w:autoSpaceDN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gridSpan w:val="2"/>
            <w:shd w:val="clear" w:color="auto" w:fill="auto"/>
            <w:vAlign w:val="center"/>
          </w:tcPr>
          <w:p w14:paraId="3B2443CF" w14:textId="26D17CBE" w:rsidR="00356769" w:rsidRPr="001C5B80" w:rsidRDefault="00CE0818" w:rsidP="00CE0818">
            <w:pPr>
              <w:pStyle w:val="a3"/>
              <w:widowControl w:val="0"/>
              <w:autoSpaceDE w:val="0"/>
              <w:autoSpaceDN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11.</w:t>
            </w:r>
          </w:p>
        </w:tc>
        <w:tc>
          <w:tcPr>
            <w:tcW w:w="1148" w:type="dxa"/>
            <w:gridSpan w:val="2"/>
            <w:shd w:val="clear" w:color="auto" w:fill="auto"/>
            <w:vAlign w:val="center"/>
          </w:tcPr>
          <w:p w14:paraId="794A2374" w14:textId="788B545A" w:rsidR="00356769" w:rsidRPr="001C5B80" w:rsidRDefault="00CE0818" w:rsidP="00CE0818">
            <w:pPr>
              <w:pStyle w:val="a3"/>
              <w:widowControl w:val="0"/>
              <w:autoSpaceDE w:val="0"/>
              <w:autoSpaceDN w:val="0"/>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12.</w:t>
            </w:r>
          </w:p>
        </w:tc>
      </w:tr>
      <w:tr w:rsidR="00356769" w:rsidRPr="001C5B80" w14:paraId="28A4A322" w14:textId="77777777" w:rsidTr="00CE0818">
        <w:trPr>
          <w:trHeight w:val="213"/>
          <w:jc w:val="right"/>
        </w:trPr>
        <w:tc>
          <w:tcPr>
            <w:tcW w:w="708" w:type="dxa"/>
            <w:shd w:val="clear" w:color="auto" w:fill="auto"/>
          </w:tcPr>
          <w:p w14:paraId="0A3DC7FF"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1</w:t>
            </w:r>
          </w:p>
        </w:tc>
        <w:tc>
          <w:tcPr>
            <w:tcW w:w="708" w:type="dxa"/>
          </w:tcPr>
          <w:p w14:paraId="50904121"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tc>
        <w:tc>
          <w:tcPr>
            <w:tcW w:w="13327" w:type="dxa"/>
            <w:gridSpan w:val="19"/>
            <w:shd w:val="clear" w:color="auto" w:fill="auto"/>
          </w:tcPr>
          <w:p w14:paraId="7F2E273F" w14:textId="496F5EAF"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Задача: Предоставление социальных выплат собственникам жилых помещений, признанных ветхим и аварийным жильем, для приобретения жилых помещений</w:t>
            </w:r>
          </w:p>
        </w:tc>
      </w:tr>
      <w:tr w:rsidR="00356769" w:rsidRPr="001C5B80" w14:paraId="2C56D787" w14:textId="77777777" w:rsidTr="00CE0818">
        <w:trPr>
          <w:trHeight w:val="213"/>
          <w:jc w:val="right"/>
        </w:trPr>
        <w:tc>
          <w:tcPr>
            <w:tcW w:w="708" w:type="dxa"/>
          </w:tcPr>
          <w:p w14:paraId="57DF7DD6"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tc>
        <w:tc>
          <w:tcPr>
            <w:tcW w:w="14035" w:type="dxa"/>
            <w:gridSpan w:val="20"/>
            <w:shd w:val="clear" w:color="auto" w:fill="auto"/>
          </w:tcPr>
          <w:p w14:paraId="4F1323F2" w14:textId="491F7BDC"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Целевой показатель</w:t>
            </w:r>
          </w:p>
        </w:tc>
      </w:tr>
      <w:tr w:rsidR="00356769" w:rsidRPr="001C5B80" w14:paraId="7833C31A" w14:textId="77777777" w:rsidTr="00CE0818">
        <w:trPr>
          <w:trHeight w:val="213"/>
          <w:jc w:val="right"/>
        </w:trPr>
        <w:tc>
          <w:tcPr>
            <w:tcW w:w="708" w:type="dxa"/>
            <w:shd w:val="clear" w:color="auto" w:fill="auto"/>
          </w:tcPr>
          <w:p w14:paraId="1A971D01"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1.1</w:t>
            </w:r>
          </w:p>
        </w:tc>
        <w:tc>
          <w:tcPr>
            <w:tcW w:w="2115" w:type="dxa"/>
            <w:gridSpan w:val="2"/>
            <w:shd w:val="clear" w:color="auto" w:fill="auto"/>
          </w:tcPr>
          <w:p w14:paraId="3240635D"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Количество семей, переселяемых из ветхого и аварийного жилищного фонда из зоны БАМ путем предоставления социальных выплат собственникам жилых помещений, признанных ветхим и аварийным жильем</w:t>
            </w:r>
          </w:p>
        </w:tc>
        <w:tc>
          <w:tcPr>
            <w:tcW w:w="1140" w:type="dxa"/>
            <w:gridSpan w:val="2"/>
            <w:shd w:val="clear" w:color="auto" w:fill="auto"/>
          </w:tcPr>
          <w:p w14:paraId="6B30C2DF"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семей</w:t>
            </w:r>
          </w:p>
        </w:tc>
        <w:tc>
          <w:tcPr>
            <w:tcW w:w="1395" w:type="dxa"/>
            <w:shd w:val="clear" w:color="auto" w:fill="auto"/>
          </w:tcPr>
          <w:p w14:paraId="48B0C7EB" w14:textId="308727C8"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0</w:t>
            </w:r>
          </w:p>
        </w:tc>
        <w:tc>
          <w:tcPr>
            <w:tcW w:w="1291" w:type="dxa"/>
            <w:gridSpan w:val="2"/>
            <w:shd w:val="clear" w:color="auto" w:fill="auto"/>
          </w:tcPr>
          <w:p w14:paraId="40F25338"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48</w:t>
            </w:r>
          </w:p>
        </w:tc>
        <w:tc>
          <w:tcPr>
            <w:tcW w:w="1276" w:type="dxa"/>
            <w:gridSpan w:val="2"/>
            <w:shd w:val="clear" w:color="auto" w:fill="auto"/>
          </w:tcPr>
          <w:p w14:paraId="2B6F64CF" w14:textId="3FA85C06"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39</w:t>
            </w:r>
          </w:p>
        </w:tc>
        <w:tc>
          <w:tcPr>
            <w:tcW w:w="1260" w:type="dxa"/>
            <w:shd w:val="clear" w:color="auto" w:fill="auto"/>
          </w:tcPr>
          <w:p w14:paraId="6B7B2E64"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35</w:t>
            </w:r>
          </w:p>
        </w:tc>
        <w:tc>
          <w:tcPr>
            <w:tcW w:w="1583" w:type="dxa"/>
            <w:gridSpan w:val="3"/>
          </w:tcPr>
          <w:p w14:paraId="6A237B3E" w14:textId="72D93C36"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26</w:t>
            </w:r>
          </w:p>
        </w:tc>
        <w:tc>
          <w:tcPr>
            <w:tcW w:w="731" w:type="dxa"/>
            <w:gridSpan w:val="2"/>
            <w:shd w:val="clear" w:color="auto" w:fill="auto"/>
          </w:tcPr>
          <w:p w14:paraId="6FAFA052" w14:textId="33EB6F8E"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26</w:t>
            </w:r>
          </w:p>
        </w:tc>
        <w:tc>
          <w:tcPr>
            <w:tcW w:w="720" w:type="dxa"/>
            <w:gridSpan w:val="2"/>
            <w:shd w:val="clear" w:color="auto" w:fill="auto"/>
          </w:tcPr>
          <w:p w14:paraId="3FA65C81"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lang w:val="en-US"/>
              </w:rPr>
            </w:pPr>
            <w:r w:rsidRPr="001C5B80">
              <w:rPr>
                <w:rFonts w:ascii="Times New Roman" w:eastAsia="Arial" w:hAnsi="Times New Roman" w:cs="Times New Roman"/>
                <w:sz w:val="24"/>
                <w:szCs w:val="24"/>
                <w:lang w:val="en-US"/>
              </w:rPr>
              <w:t>26</w:t>
            </w:r>
          </w:p>
        </w:tc>
        <w:tc>
          <w:tcPr>
            <w:tcW w:w="1425" w:type="dxa"/>
            <w:gridSpan w:val="2"/>
            <w:shd w:val="clear" w:color="auto" w:fill="auto"/>
          </w:tcPr>
          <w:p w14:paraId="6C379E4C"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lang w:val="en-US"/>
              </w:rPr>
            </w:pPr>
            <w:r w:rsidRPr="001C5B80">
              <w:rPr>
                <w:rFonts w:ascii="Times New Roman" w:eastAsia="Arial" w:hAnsi="Times New Roman" w:cs="Times New Roman"/>
                <w:sz w:val="24"/>
                <w:szCs w:val="24"/>
                <w:lang w:val="en-US"/>
              </w:rPr>
              <w:t>26</w:t>
            </w:r>
          </w:p>
        </w:tc>
        <w:tc>
          <w:tcPr>
            <w:tcW w:w="1099" w:type="dxa"/>
            <w:shd w:val="clear" w:color="auto" w:fill="auto"/>
          </w:tcPr>
          <w:p w14:paraId="2CC0B6DB" w14:textId="410C5E9A"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lang w:val="en-US"/>
              </w:rPr>
            </w:pPr>
            <w:r w:rsidRPr="001C5B80">
              <w:rPr>
                <w:rFonts w:ascii="Times New Roman" w:eastAsia="Arial" w:hAnsi="Times New Roman" w:cs="Times New Roman"/>
                <w:sz w:val="24"/>
                <w:szCs w:val="24"/>
                <w:lang w:val="en-US"/>
              </w:rPr>
              <w:t>66</w:t>
            </w:r>
          </w:p>
        </w:tc>
      </w:tr>
      <w:tr w:rsidR="00356769" w:rsidRPr="001C5B80" w14:paraId="56954960" w14:textId="77777777" w:rsidTr="00CE0818">
        <w:trPr>
          <w:trHeight w:val="213"/>
          <w:jc w:val="right"/>
        </w:trPr>
        <w:tc>
          <w:tcPr>
            <w:tcW w:w="708" w:type="dxa"/>
            <w:shd w:val="clear" w:color="auto" w:fill="auto"/>
          </w:tcPr>
          <w:p w14:paraId="74D0AA96"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2</w:t>
            </w:r>
          </w:p>
        </w:tc>
        <w:tc>
          <w:tcPr>
            <w:tcW w:w="14035" w:type="dxa"/>
            <w:gridSpan w:val="20"/>
          </w:tcPr>
          <w:p w14:paraId="042D3D4C" w14:textId="6E3BDF80"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 xml:space="preserve">Задача: Строительство жилых помещений эконом-класса или приобретение жилых помещений эконом-класса, в том числе на вторичном рынке в зоне БАМа на территории МО «Северо-Байкальский район» </w:t>
            </w:r>
          </w:p>
        </w:tc>
      </w:tr>
      <w:tr w:rsidR="00356769" w:rsidRPr="001C5B80" w14:paraId="29D96697" w14:textId="77777777" w:rsidTr="00CE0818">
        <w:trPr>
          <w:trHeight w:val="213"/>
          <w:jc w:val="right"/>
        </w:trPr>
        <w:tc>
          <w:tcPr>
            <w:tcW w:w="708" w:type="dxa"/>
          </w:tcPr>
          <w:p w14:paraId="626AC543"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tc>
        <w:tc>
          <w:tcPr>
            <w:tcW w:w="14035" w:type="dxa"/>
            <w:gridSpan w:val="20"/>
            <w:shd w:val="clear" w:color="auto" w:fill="auto"/>
          </w:tcPr>
          <w:p w14:paraId="382CCDA1" w14:textId="59CB2C2E"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Целевой показатель</w:t>
            </w:r>
          </w:p>
        </w:tc>
      </w:tr>
      <w:tr w:rsidR="00356769" w:rsidRPr="001C5B80" w14:paraId="650A4025" w14:textId="77777777" w:rsidTr="00CE0818">
        <w:trPr>
          <w:trHeight w:val="213"/>
          <w:jc w:val="right"/>
        </w:trPr>
        <w:tc>
          <w:tcPr>
            <w:tcW w:w="708" w:type="dxa"/>
            <w:shd w:val="clear" w:color="auto" w:fill="auto"/>
          </w:tcPr>
          <w:p w14:paraId="1441852D"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2.1</w:t>
            </w:r>
          </w:p>
        </w:tc>
        <w:tc>
          <w:tcPr>
            <w:tcW w:w="2115" w:type="dxa"/>
            <w:gridSpan w:val="2"/>
            <w:shd w:val="clear" w:color="auto" w:fill="auto"/>
          </w:tcPr>
          <w:p w14:paraId="309ECC6A"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Обеспеченность жильем населения*</w:t>
            </w:r>
          </w:p>
        </w:tc>
        <w:tc>
          <w:tcPr>
            <w:tcW w:w="1133" w:type="dxa"/>
            <w:shd w:val="clear" w:color="auto" w:fill="auto"/>
          </w:tcPr>
          <w:p w14:paraId="5714D9C5" w14:textId="15EDAD1C"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кв.м на 1 чел</w:t>
            </w:r>
          </w:p>
        </w:tc>
        <w:tc>
          <w:tcPr>
            <w:tcW w:w="1417" w:type="dxa"/>
            <w:gridSpan w:val="3"/>
            <w:shd w:val="clear" w:color="auto" w:fill="auto"/>
          </w:tcPr>
          <w:p w14:paraId="55F33D8C" w14:textId="5A16DABF"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0</w:t>
            </w:r>
          </w:p>
        </w:tc>
        <w:tc>
          <w:tcPr>
            <w:tcW w:w="1276" w:type="dxa"/>
            <w:shd w:val="clear" w:color="auto" w:fill="auto"/>
          </w:tcPr>
          <w:p w14:paraId="6F8CFBAC"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25,0</w:t>
            </w:r>
          </w:p>
        </w:tc>
        <w:tc>
          <w:tcPr>
            <w:tcW w:w="1276" w:type="dxa"/>
            <w:gridSpan w:val="2"/>
            <w:shd w:val="clear" w:color="auto" w:fill="auto"/>
          </w:tcPr>
          <w:p w14:paraId="0E9FF132"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25,0</w:t>
            </w:r>
          </w:p>
        </w:tc>
        <w:tc>
          <w:tcPr>
            <w:tcW w:w="1276" w:type="dxa"/>
            <w:gridSpan w:val="2"/>
            <w:shd w:val="clear" w:color="auto" w:fill="auto"/>
          </w:tcPr>
          <w:p w14:paraId="28F4BA72"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25,0</w:t>
            </w:r>
          </w:p>
        </w:tc>
        <w:tc>
          <w:tcPr>
            <w:tcW w:w="1559" w:type="dxa"/>
            <w:shd w:val="clear" w:color="auto" w:fill="auto"/>
          </w:tcPr>
          <w:p w14:paraId="4FA1727E"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25,0</w:t>
            </w:r>
          </w:p>
        </w:tc>
        <w:tc>
          <w:tcPr>
            <w:tcW w:w="709" w:type="dxa"/>
            <w:gridSpan w:val="2"/>
          </w:tcPr>
          <w:p w14:paraId="70E344F1" w14:textId="48FB0F2C" w:rsidR="00356769" w:rsidRPr="001C5B80" w:rsidRDefault="00CE0818" w:rsidP="00CE0818">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25,0</w:t>
            </w:r>
          </w:p>
        </w:tc>
        <w:tc>
          <w:tcPr>
            <w:tcW w:w="709" w:type="dxa"/>
            <w:gridSpan w:val="2"/>
            <w:shd w:val="clear" w:color="auto" w:fill="auto"/>
          </w:tcPr>
          <w:p w14:paraId="7FB225C2" w14:textId="351E926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25,0</w:t>
            </w:r>
          </w:p>
        </w:tc>
        <w:tc>
          <w:tcPr>
            <w:tcW w:w="1417" w:type="dxa"/>
            <w:gridSpan w:val="2"/>
            <w:shd w:val="clear" w:color="auto" w:fill="auto"/>
          </w:tcPr>
          <w:p w14:paraId="705F8972"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lang w:val="en-US"/>
              </w:rPr>
              <w:t>25</w:t>
            </w:r>
            <w:r w:rsidRPr="001C5B80">
              <w:rPr>
                <w:rFonts w:ascii="Times New Roman" w:eastAsia="Arial" w:hAnsi="Times New Roman" w:cs="Times New Roman"/>
                <w:sz w:val="24"/>
                <w:szCs w:val="24"/>
              </w:rPr>
              <w:t>,0</w:t>
            </w:r>
          </w:p>
        </w:tc>
        <w:tc>
          <w:tcPr>
            <w:tcW w:w="1148" w:type="dxa"/>
            <w:gridSpan w:val="2"/>
            <w:shd w:val="clear" w:color="auto" w:fill="auto"/>
          </w:tcPr>
          <w:p w14:paraId="1C28D1ED"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lang w:val="en-US"/>
              </w:rPr>
            </w:pPr>
            <w:r w:rsidRPr="001C5B80">
              <w:rPr>
                <w:rFonts w:ascii="Times New Roman" w:eastAsia="Arial" w:hAnsi="Times New Roman" w:cs="Times New Roman"/>
                <w:sz w:val="24"/>
                <w:szCs w:val="24"/>
                <w:lang w:val="en-US"/>
              </w:rPr>
              <w:t>100</w:t>
            </w:r>
          </w:p>
        </w:tc>
      </w:tr>
      <w:tr w:rsidR="00356769" w:rsidRPr="001C5B80" w14:paraId="02CF1518" w14:textId="77777777" w:rsidTr="00CE0818">
        <w:trPr>
          <w:trHeight w:val="213"/>
          <w:jc w:val="right"/>
        </w:trPr>
        <w:tc>
          <w:tcPr>
            <w:tcW w:w="708" w:type="dxa"/>
            <w:tcBorders>
              <w:bottom w:val="single" w:sz="4" w:space="0" w:color="auto"/>
            </w:tcBorders>
            <w:shd w:val="clear" w:color="auto" w:fill="auto"/>
          </w:tcPr>
          <w:p w14:paraId="554BBD7B"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lastRenderedPageBreak/>
              <w:t>3</w:t>
            </w:r>
          </w:p>
        </w:tc>
        <w:tc>
          <w:tcPr>
            <w:tcW w:w="708" w:type="dxa"/>
            <w:tcBorders>
              <w:bottom w:val="single" w:sz="4" w:space="0" w:color="auto"/>
            </w:tcBorders>
          </w:tcPr>
          <w:p w14:paraId="6E7DA4A6"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p>
        </w:tc>
        <w:tc>
          <w:tcPr>
            <w:tcW w:w="13327" w:type="dxa"/>
            <w:gridSpan w:val="19"/>
            <w:tcBorders>
              <w:bottom w:val="single" w:sz="4" w:space="0" w:color="auto"/>
            </w:tcBorders>
            <w:shd w:val="clear" w:color="auto" w:fill="auto"/>
          </w:tcPr>
          <w:p w14:paraId="55B1030E" w14:textId="59D8D559"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Задача: Ликвидация ветхого и аварийного жилищного фонда в зоне БАМа на территории МО «Северо-Байкальский район»</w:t>
            </w:r>
          </w:p>
        </w:tc>
      </w:tr>
      <w:tr w:rsidR="00356769" w:rsidRPr="001C5B80" w14:paraId="1C85F2AB" w14:textId="77777777" w:rsidTr="00CE0818">
        <w:trPr>
          <w:trHeight w:val="213"/>
          <w:jc w:val="right"/>
        </w:trPr>
        <w:tc>
          <w:tcPr>
            <w:tcW w:w="708" w:type="dxa"/>
          </w:tcPr>
          <w:p w14:paraId="75F09024"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p>
        </w:tc>
        <w:tc>
          <w:tcPr>
            <w:tcW w:w="14035" w:type="dxa"/>
            <w:gridSpan w:val="20"/>
            <w:shd w:val="clear" w:color="auto" w:fill="auto"/>
          </w:tcPr>
          <w:p w14:paraId="5D68E780" w14:textId="65227508"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Целевые показатели</w:t>
            </w:r>
          </w:p>
        </w:tc>
      </w:tr>
      <w:tr w:rsidR="00356769" w:rsidRPr="001C5B80" w14:paraId="1CDFF07D" w14:textId="77777777" w:rsidTr="00CE0818">
        <w:trPr>
          <w:trHeight w:val="213"/>
          <w:jc w:val="right"/>
        </w:trPr>
        <w:tc>
          <w:tcPr>
            <w:tcW w:w="708" w:type="dxa"/>
            <w:shd w:val="clear" w:color="auto" w:fill="auto"/>
          </w:tcPr>
          <w:p w14:paraId="59BB5A71"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3.1</w:t>
            </w:r>
          </w:p>
        </w:tc>
        <w:tc>
          <w:tcPr>
            <w:tcW w:w="2115" w:type="dxa"/>
            <w:gridSpan w:val="2"/>
            <w:shd w:val="clear" w:color="auto" w:fill="auto"/>
          </w:tcPr>
          <w:p w14:paraId="03899678"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Доля ветхого и аварийного жилищного фонда в общем жилищном фонде</w:t>
            </w:r>
          </w:p>
        </w:tc>
        <w:tc>
          <w:tcPr>
            <w:tcW w:w="1133" w:type="dxa"/>
            <w:shd w:val="clear" w:color="auto" w:fill="auto"/>
          </w:tcPr>
          <w:p w14:paraId="505E1EE8"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w:t>
            </w:r>
          </w:p>
        </w:tc>
        <w:tc>
          <w:tcPr>
            <w:tcW w:w="1417" w:type="dxa"/>
            <w:gridSpan w:val="3"/>
            <w:shd w:val="clear" w:color="auto" w:fill="auto"/>
          </w:tcPr>
          <w:p w14:paraId="45D495A7" w14:textId="616FE835"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0</w:t>
            </w:r>
          </w:p>
        </w:tc>
        <w:tc>
          <w:tcPr>
            <w:tcW w:w="1276" w:type="dxa"/>
            <w:shd w:val="clear" w:color="auto" w:fill="auto"/>
          </w:tcPr>
          <w:p w14:paraId="077E0CAD"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20</w:t>
            </w:r>
          </w:p>
        </w:tc>
        <w:tc>
          <w:tcPr>
            <w:tcW w:w="1276" w:type="dxa"/>
            <w:gridSpan w:val="2"/>
            <w:shd w:val="clear" w:color="auto" w:fill="auto"/>
          </w:tcPr>
          <w:p w14:paraId="09B8F6A2"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20</w:t>
            </w:r>
          </w:p>
        </w:tc>
        <w:tc>
          <w:tcPr>
            <w:tcW w:w="1276" w:type="dxa"/>
            <w:gridSpan w:val="2"/>
            <w:shd w:val="clear" w:color="auto" w:fill="auto"/>
          </w:tcPr>
          <w:p w14:paraId="17DA57A8"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20</w:t>
            </w:r>
          </w:p>
        </w:tc>
        <w:tc>
          <w:tcPr>
            <w:tcW w:w="1559" w:type="dxa"/>
            <w:shd w:val="clear" w:color="auto" w:fill="auto"/>
          </w:tcPr>
          <w:p w14:paraId="2E61815A"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20</w:t>
            </w:r>
          </w:p>
        </w:tc>
        <w:tc>
          <w:tcPr>
            <w:tcW w:w="709" w:type="dxa"/>
            <w:gridSpan w:val="2"/>
          </w:tcPr>
          <w:p w14:paraId="4DA8177D" w14:textId="2DBE129C" w:rsidR="00356769" w:rsidRPr="00CE0818" w:rsidRDefault="00CE0818" w:rsidP="00CE0818">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w:t>
            </w:r>
          </w:p>
        </w:tc>
        <w:tc>
          <w:tcPr>
            <w:tcW w:w="709" w:type="dxa"/>
            <w:gridSpan w:val="2"/>
            <w:shd w:val="clear" w:color="auto" w:fill="auto"/>
          </w:tcPr>
          <w:p w14:paraId="6DAC31CF" w14:textId="28D6A5EC"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lang w:val="en-US"/>
              </w:rPr>
            </w:pPr>
            <w:r w:rsidRPr="001C5B80">
              <w:rPr>
                <w:rFonts w:ascii="Times New Roman" w:eastAsia="Arial" w:hAnsi="Times New Roman" w:cs="Times New Roman"/>
                <w:sz w:val="24"/>
                <w:szCs w:val="24"/>
                <w:lang w:val="en-US"/>
              </w:rPr>
              <w:t>20</w:t>
            </w:r>
          </w:p>
        </w:tc>
        <w:tc>
          <w:tcPr>
            <w:tcW w:w="1417" w:type="dxa"/>
            <w:gridSpan w:val="2"/>
            <w:shd w:val="clear" w:color="auto" w:fill="auto"/>
          </w:tcPr>
          <w:p w14:paraId="01FFC36C"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lang w:val="en-US"/>
              </w:rPr>
            </w:pPr>
            <w:r w:rsidRPr="001C5B80">
              <w:rPr>
                <w:rFonts w:ascii="Times New Roman" w:eastAsia="Arial" w:hAnsi="Times New Roman" w:cs="Times New Roman"/>
                <w:sz w:val="24"/>
                <w:szCs w:val="24"/>
                <w:lang w:val="en-US"/>
              </w:rPr>
              <w:t>20</w:t>
            </w:r>
          </w:p>
        </w:tc>
        <w:tc>
          <w:tcPr>
            <w:tcW w:w="1148" w:type="dxa"/>
            <w:gridSpan w:val="2"/>
            <w:shd w:val="clear" w:color="auto" w:fill="auto"/>
          </w:tcPr>
          <w:p w14:paraId="4BF8A508"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lang w:val="en-US"/>
              </w:rPr>
            </w:pPr>
            <w:r w:rsidRPr="001C5B80">
              <w:rPr>
                <w:rFonts w:ascii="Times New Roman" w:eastAsia="Arial" w:hAnsi="Times New Roman" w:cs="Times New Roman"/>
                <w:sz w:val="24"/>
                <w:szCs w:val="24"/>
                <w:lang w:val="en-US"/>
              </w:rPr>
              <w:t>100</w:t>
            </w:r>
          </w:p>
        </w:tc>
      </w:tr>
      <w:tr w:rsidR="00356769" w:rsidRPr="001C5B80" w14:paraId="60492F9E" w14:textId="77777777" w:rsidTr="00CE0818">
        <w:trPr>
          <w:trHeight w:val="213"/>
          <w:jc w:val="right"/>
        </w:trPr>
        <w:tc>
          <w:tcPr>
            <w:tcW w:w="708" w:type="dxa"/>
            <w:tcBorders>
              <w:bottom w:val="single" w:sz="4" w:space="0" w:color="auto"/>
            </w:tcBorders>
            <w:shd w:val="clear" w:color="auto" w:fill="auto"/>
          </w:tcPr>
          <w:p w14:paraId="5619A7F4"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3.2</w:t>
            </w:r>
          </w:p>
        </w:tc>
        <w:tc>
          <w:tcPr>
            <w:tcW w:w="2115" w:type="dxa"/>
            <w:gridSpan w:val="2"/>
            <w:tcBorders>
              <w:bottom w:val="single" w:sz="4" w:space="0" w:color="auto"/>
            </w:tcBorders>
            <w:shd w:val="clear" w:color="auto" w:fill="auto"/>
          </w:tcPr>
          <w:p w14:paraId="314D0C7D"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Площадь ликвидированного жилья из зоны БАМа</w:t>
            </w:r>
          </w:p>
        </w:tc>
        <w:tc>
          <w:tcPr>
            <w:tcW w:w="1133" w:type="dxa"/>
            <w:tcBorders>
              <w:bottom w:val="single" w:sz="4" w:space="0" w:color="auto"/>
            </w:tcBorders>
            <w:shd w:val="clear" w:color="auto" w:fill="auto"/>
          </w:tcPr>
          <w:p w14:paraId="73E4F0DF"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кв.м</w:t>
            </w:r>
          </w:p>
        </w:tc>
        <w:tc>
          <w:tcPr>
            <w:tcW w:w="1417" w:type="dxa"/>
            <w:gridSpan w:val="3"/>
            <w:tcBorders>
              <w:bottom w:val="single" w:sz="4" w:space="0" w:color="auto"/>
            </w:tcBorders>
            <w:shd w:val="clear" w:color="auto" w:fill="auto"/>
          </w:tcPr>
          <w:p w14:paraId="30F99692" w14:textId="6D817D82"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lang w:val="en-US"/>
              </w:rPr>
            </w:pPr>
            <w:r w:rsidRPr="001C5B80">
              <w:rPr>
                <w:rFonts w:ascii="Times New Roman" w:eastAsia="Arial" w:hAnsi="Times New Roman" w:cs="Times New Roman"/>
                <w:sz w:val="24"/>
                <w:szCs w:val="24"/>
                <w:lang w:val="en-US"/>
              </w:rPr>
              <w:t>&lt;</w:t>
            </w:r>
          </w:p>
        </w:tc>
        <w:tc>
          <w:tcPr>
            <w:tcW w:w="1276" w:type="dxa"/>
            <w:tcBorders>
              <w:bottom w:val="single" w:sz="4" w:space="0" w:color="auto"/>
            </w:tcBorders>
            <w:shd w:val="clear" w:color="auto" w:fill="auto"/>
          </w:tcPr>
          <w:p w14:paraId="721226BE"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highlight w:val="yellow"/>
                <w:lang w:val="en-US"/>
              </w:rPr>
            </w:pPr>
            <w:r w:rsidRPr="001C5B80">
              <w:rPr>
                <w:rFonts w:ascii="Times New Roman" w:eastAsia="Arial" w:hAnsi="Times New Roman" w:cs="Times New Roman"/>
                <w:sz w:val="24"/>
                <w:szCs w:val="24"/>
                <w:lang w:val="en-US"/>
              </w:rPr>
              <w:t>134</w:t>
            </w:r>
          </w:p>
        </w:tc>
        <w:tc>
          <w:tcPr>
            <w:tcW w:w="1276" w:type="dxa"/>
            <w:gridSpan w:val="2"/>
            <w:tcBorders>
              <w:bottom w:val="single" w:sz="4" w:space="0" w:color="auto"/>
            </w:tcBorders>
            <w:shd w:val="clear" w:color="auto" w:fill="auto"/>
          </w:tcPr>
          <w:p w14:paraId="3D6540B5" w14:textId="6CF63E65"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highlight w:val="yellow"/>
              </w:rPr>
            </w:pPr>
            <w:r w:rsidRPr="001C5B80">
              <w:rPr>
                <w:rFonts w:ascii="Times New Roman" w:eastAsia="Arial" w:hAnsi="Times New Roman" w:cs="Times New Roman"/>
                <w:sz w:val="24"/>
                <w:szCs w:val="24"/>
              </w:rPr>
              <w:t>150</w:t>
            </w:r>
          </w:p>
        </w:tc>
        <w:tc>
          <w:tcPr>
            <w:tcW w:w="1276" w:type="dxa"/>
            <w:gridSpan w:val="2"/>
            <w:tcBorders>
              <w:bottom w:val="single" w:sz="4" w:space="0" w:color="auto"/>
            </w:tcBorders>
            <w:shd w:val="clear" w:color="auto" w:fill="auto"/>
          </w:tcPr>
          <w:p w14:paraId="707038FE"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lang w:val="en-US"/>
              </w:rPr>
            </w:pPr>
            <w:r w:rsidRPr="001C5B80">
              <w:rPr>
                <w:rFonts w:ascii="Times New Roman" w:eastAsia="Arial" w:hAnsi="Times New Roman" w:cs="Times New Roman"/>
                <w:sz w:val="24"/>
                <w:szCs w:val="24"/>
                <w:lang w:val="en-US"/>
              </w:rPr>
              <w:t>121</w:t>
            </w:r>
          </w:p>
        </w:tc>
        <w:tc>
          <w:tcPr>
            <w:tcW w:w="1559" w:type="dxa"/>
            <w:tcBorders>
              <w:bottom w:val="single" w:sz="4" w:space="0" w:color="auto"/>
            </w:tcBorders>
            <w:shd w:val="clear" w:color="auto" w:fill="auto"/>
          </w:tcPr>
          <w:p w14:paraId="1C474EED"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lang w:val="en-US"/>
              </w:rPr>
            </w:pPr>
            <w:r w:rsidRPr="001C5B80">
              <w:rPr>
                <w:rFonts w:ascii="Times New Roman" w:eastAsia="Arial" w:hAnsi="Times New Roman" w:cs="Times New Roman"/>
                <w:sz w:val="24"/>
                <w:szCs w:val="24"/>
                <w:lang w:val="en-US"/>
              </w:rPr>
              <w:t>803</w:t>
            </w:r>
          </w:p>
        </w:tc>
        <w:tc>
          <w:tcPr>
            <w:tcW w:w="709" w:type="dxa"/>
            <w:gridSpan w:val="2"/>
            <w:tcBorders>
              <w:bottom w:val="single" w:sz="4" w:space="0" w:color="auto"/>
            </w:tcBorders>
          </w:tcPr>
          <w:p w14:paraId="62C7A038" w14:textId="27644597" w:rsidR="00356769" w:rsidRPr="00CE0818" w:rsidRDefault="00CE0818" w:rsidP="00CE0818">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803</w:t>
            </w:r>
          </w:p>
        </w:tc>
        <w:tc>
          <w:tcPr>
            <w:tcW w:w="709" w:type="dxa"/>
            <w:gridSpan w:val="2"/>
            <w:tcBorders>
              <w:bottom w:val="single" w:sz="4" w:space="0" w:color="auto"/>
            </w:tcBorders>
            <w:shd w:val="clear" w:color="auto" w:fill="auto"/>
          </w:tcPr>
          <w:p w14:paraId="76ABAE3D" w14:textId="4499FE8F"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lang w:val="en-US"/>
              </w:rPr>
            </w:pPr>
            <w:r w:rsidRPr="001C5B80">
              <w:rPr>
                <w:rFonts w:ascii="Times New Roman" w:eastAsia="Arial" w:hAnsi="Times New Roman" w:cs="Times New Roman"/>
                <w:sz w:val="24"/>
                <w:szCs w:val="24"/>
                <w:lang w:val="en-US"/>
              </w:rPr>
              <w:t>803</w:t>
            </w:r>
          </w:p>
        </w:tc>
        <w:tc>
          <w:tcPr>
            <w:tcW w:w="1417" w:type="dxa"/>
            <w:gridSpan w:val="2"/>
            <w:tcBorders>
              <w:bottom w:val="single" w:sz="4" w:space="0" w:color="auto"/>
            </w:tcBorders>
            <w:shd w:val="clear" w:color="auto" w:fill="auto"/>
          </w:tcPr>
          <w:p w14:paraId="334859B0" w14:textId="77777777"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lang w:val="en-US"/>
              </w:rPr>
            </w:pPr>
            <w:r w:rsidRPr="001C5B80">
              <w:rPr>
                <w:rFonts w:ascii="Times New Roman" w:eastAsia="Arial" w:hAnsi="Times New Roman" w:cs="Times New Roman"/>
                <w:sz w:val="24"/>
                <w:szCs w:val="24"/>
                <w:lang w:val="en-US"/>
              </w:rPr>
              <w:t>803</w:t>
            </w:r>
          </w:p>
        </w:tc>
        <w:tc>
          <w:tcPr>
            <w:tcW w:w="1148" w:type="dxa"/>
            <w:gridSpan w:val="2"/>
            <w:tcBorders>
              <w:bottom w:val="single" w:sz="4" w:space="0" w:color="auto"/>
            </w:tcBorders>
            <w:shd w:val="clear" w:color="auto" w:fill="auto"/>
          </w:tcPr>
          <w:p w14:paraId="79A594C5" w14:textId="40F63998" w:rsidR="00356769" w:rsidRPr="001C5B80" w:rsidRDefault="00356769" w:rsidP="00CE0818">
            <w:pPr>
              <w:widowControl w:val="0"/>
              <w:autoSpaceDE w:val="0"/>
              <w:autoSpaceDN w:val="0"/>
              <w:spacing w:after="0" w:line="240" w:lineRule="auto"/>
              <w:jc w:val="center"/>
              <w:rPr>
                <w:rFonts w:ascii="Times New Roman" w:eastAsia="Arial" w:hAnsi="Times New Roman" w:cs="Times New Roman"/>
                <w:sz w:val="24"/>
                <w:szCs w:val="24"/>
              </w:rPr>
            </w:pPr>
            <w:r w:rsidRPr="001C5B80">
              <w:rPr>
                <w:rFonts w:ascii="Times New Roman" w:eastAsia="Arial" w:hAnsi="Times New Roman" w:cs="Times New Roman"/>
                <w:sz w:val="24"/>
                <w:szCs w:val="24"/>
              </w:rPr>
              <w:t>535</w:t>
            </w:r>
          </w:p>
        </w:tc>
      </w:tr>
      <w:tr w:rsidR="00356769" w:rsidRPr="001C5B80" w14:paraId="6020119D" w14:textId="77777777" w:rsidTr="00CE0818">
        <w:trPr>
          <w:trHeight w:val="213"/>
          <w:jc w:val="right"/>
        </w:trPr>
        <w:tc>
          <w:tcPr>
            <w:tcW w:w="708" w:type="dxa"/>
            <w:tcBorders>
              <w:top w:val="single" w:sz="4" w:space="0" w:color="auto"/>
              <w:left w:val="nil"/>
              <w:bottom w:val="nil"/>
              <w:right w:val="nil"/>
            </w:tcBorders>
          </w:tcPr>
          <w:p w14:paraId="6B90C394"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tc>
        <w:tc>
          <w:tcPr>
            <w:tcW w:w="14035" w:type="dxa"/>
            <w:gridSpan w:val="20"/>
            <w:tcBorders>
              <w:top w:val="single" w:sz="4" w:space="0" w:color="auto"/>
              <w:left w:val="nil"/>
              <w:bottom w:val="nil"/>
              <w:right w:val="nil"/>
            </w:tcBorders>
            <w:shd w:val="clear" w:color="auto" w:fill="auto"/>
          </w:tcPr>
          <w:p w14:paraId="72B4A985" w14:textId="1F5A703E"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p w14:paraId="17D84D74"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r w:rsidRPr="001C5B80">
              <w:rPr>
                <w:rFonts w:ascii="Times New Roman" w:eastAsia="Arial" w:hAnsi="Times New Roman" w:cs="Times New Roman"/>
                <w:sz w:val="24"/>
                <w:szCs w:val="24"/>
              </w:rPr>
              <w:t>&lt;1&gt; Увеличение значения показателя (прямой показатель); &lt; - уменьшение значения показателя (обратный показатель); 0 - без изменений.</w:t>
            </w:r>
          </w:p>
        </w:tc>
      </w:tr>
      <w:tr w:rsidR="00356769" w:rsidRPr="001C5B80" w14:paraId="3A5F7CCC" w14:textId="77777777" w:rsidTr="00CE0818">
        <w:trPr>
          <w:trHeight w:val="213"/>
          <w:jc w:val="right"/>
        </w:trPr>
        <w:tc>
          <w:tcPr>
            <w:tcW w:w="708" w:type="dxa"/>
            <w:tcBorders>
              <w:top w:val="nil"/>
              <w:left w:val="nil"/>
              <w:bottom w:val="nil"/>
              <w:right w:val="nil"/>
            </w:tcBorders>
          </w:tcPr>
          <w:p w14:paraId="7C1A4B88" w14:textId="77777777" w:rsidR="00356769" w:rsidRPr="001C5B80" w:rsidRDefault="00356769" w:rsidP="00CE0818">
            <w:pPr>
              <w:widowControl w:val="0"/>
              <w:autoSpaceDE w:val="0"/>
              <w:autoSpaceDN w:val="0"/>
              <w:spacing w:after="0" w:line="240" w:lineRule="auto"/>
              <w:ind w:firstLine="60"/>
              <w:rPr>
                <w:rFonts w:ascii="Times New Roman" w:eastAsia="Arial" w:hAnsi="Times New Roman" w:cs="Times New Roman"/>
                <w:sz w:val="24"/>
                <w:szCs w:val="24"/>
              </w:rPr>
            </w:pPr>
          </w:p>
        </w:tc>
        <w:tc>
          <w:tcPr>
            <w:tcW w:w="14035" w:type="dxa"/>
            <w:gridSpan w:val="20"/>
            <w:tcBorders>
              <w:top w:val="nil"/>
              <w:left w:val="nil"/>
              <w:bottom w:val="nil"/>
              <w:right w:val="nil"/>
            </w:tcBorders>
            <w:shd w:val="clear" w:color="auto" w:fill="auto"/>
          </w:tcPr>
          <w:p w14:paraId="49508FE6" w14:textId="2BABE26D" w:rsidR="00356769" w:rsidRPr="001C5B80" w:rsidRDefault="00356769" w:rsidP="00CE0818">
            <w:pPr>
              <w:widowControl w:val="0"/>
              <w:autoSpaceDE w:val="0"/>
              <w:autoSpaceDN w:val="0"/>
              <w:spacing w:after="0" w:line="240" w:lineRule="auto"/>
              <w:ind w:firstLine="60"/>
              <w:rPr>
                <w:rFonts w:ascii="Times New Roman" w:eastAsia="Arial" w:hAnsi="Times New Roman" w:cs="Times New Roman"/>
                <w:sz w:val="24"/>
                <w:szCs w:val="24"/>
              </w:rPr>
            </w:pPr>
            <w:r w:rsidRPr="001C5B80">
              <w:rPr>
                <w:rFonts w:ascii="Times New Roman" w:eastAsia="Arial" w:hAnsi="Times New Roman" w:cs="Times New Roman"/>
                <w:sz w:val="24"/>
                <w:szCs w:val="24"/>
              </w:rPr>
              <w:t xml:space="preserve">&lt;2&gt; Для прямого показателя, а также для показателя, необходимое направление изменений значения которого "0", значение </w:t>
            </w:r>
            <w:r w:rsidRPr="001C5B80">
              <w:rPr>
                <w:rFonts w:ascii="Times New Roman" w:eastAsia="Arial" w:hAnsi="Times New Roman" w:cs="Times New Roman"/>
                <w:spacing w:val="-3"/>
                <w:sz w:val="24"/>
                <w:szCs w:val="24"/>
              </w:rPr>
              <w:t xml:space="preserve">графы </w:t>
            </w:r>
            <w:r w:rsidRPr="001C5B80">
              <w:rPr>
                <w:rFonts w:ascii="Times New Roman" w:eastAsia="Arial" w:hAnsi="Times New Roman" w:cs="Times New Roman"/>
                <w:sz w:val="24"/>
                <w:szCs w:val="24"/>
              </w:rPr>
              <w:t xml:space="preserve">11 рассчитывается по </w:t>
            </w:r>
            <w:r w:rsidRPr="001C5B80">
              <w:rPr>
                <w:rFonts w:ascii="Times New Roman" w:eastAsia="Arial" w:hAnsi="Times New Roman" w:cs="Times New Roman"/>
                <w:spacing w:val="-3"/>
                <w:sz w:val="24"/>
                <w:szCs w:val="24"/>
              </w:rPr>
              <w:t xml:space="preserve">формуле: </w:t>
            </w:r>
            <w:r w:rsidRPr="001C5B80">
              <w:rPr>
                <w:rFonts w:ascii="Times New Roman" w:eastAsia="Arial" w:hAnsi="Times New Roman" w:cs="Times New Roman"/>
                <w:sz w:val="24"/>
                <w:szCs w:val="24"/>
              </w:rPr>
              <w:t>(гр. 10 / гр. 6 x 100) – 100.</w:t>
            </w:r>
          </w:p>
          <w:p w14:paraId="32AD388E" w14:textId="77777777" w:rsidR="00356769" w:rsidRPr="001C5B80" w:rsidRDefault="00356769" w:rsidP="00CE0818">
            <w:pPr>
              <w:widowControl w:val="0"/>
              <w:autoSpaceDE w:val="0"/>
              <w:autoSpaceDN w:val="0"/>
              <w:spacing w:after="0" w:line="240" w:lineRule="auto"/>
              <w:jc w:val="both"/>
              <w:rPr>
                <w:rFonts w:ascii="Times New Roman" w:eastAsia="Arial" w:hAnsi="Times New Roman" w:cs="Times New Roman"/>
                <w:sz w:val="24"/>
                <w:szCs w:val="24"/>
              </w:rPr>
            </w:pPr>
          </w:p>
        </w:tc>
      </w:tr>
    </w:tbl>
    <w:p w14:paraId="7C437672" w14:textId="77777777" w:rsidR="0049577E" w:rsidRPr="001C5B80" w:rsidRDefault="0049577E" w:rsidP="001C5B80">
      <w:pPr>
        <w:spacing w:after="0" w:line="240" w:lineRule="auto"/>
        <w:ind w:firstLine="708"/>
        <w:jc w:val="both"/>
        <w:rPr>
          <w:rFonts w:ascii="Times New Roman" w:hAnsi="Times New Roman" w:cs="Times New Roman"/>
          <w:sz w:val="24"/>
          <w:szCs w:val="24"/>
        </w:rPr>
      </w:pPr>
    </w:p>
    <w:tbl>
      <w:tblPr>
        <w:tblW w:w="10485" w:type="dxa"/>
        <w:tblLook w:val="04A0" w:firstRow="1" w:lastRow="0" w:firstColumn="1" w:lastColumn="0" w:noHBand="0" w:noVBand="1"/>
      </w:tblPr>
      <w:tblGrid>
        <w:gridCol w:w="3823"/>
        <w:gridCol w:w="5447"/>
        <w:gridCol w:w="1215"/>
      </w:tblGrid>
      <w:tr w:rsidR="00E73053" w:rsidRPr="001C5B80" w14:paraId="788CE707" w14:textId="77777777" w:rsidTr="00E73053">
        <w:trPr>
          <w:gridAfter w:val="1"/>
          <w:wAfter w:w="1215" w:type="dxa"/>
          <w:trHeight w:val="1500"/>
        </w:trPr>
        <w:tc>
          <w:tcPr>
            <w:tcW w:w="3823" w:type="dxa"/>
            <w:vMerge w:val="restart"/>
            <w:shd w:val="clear" w:color="auto" w:fill="auto"/>
            <w:vAlign w:val="bottom"/>
            <w:hideMark/>
          </w:tcPr>
          <w:p w14:paraId="4323F989" w14:textId="77777777" w:rsidR="00E73053" w:rsidRPr="001C5B80" w:rsidRDefault="00E73053" w:rsidP="001C5B80">
            <w:pPr>
              <w:spacing w:after="0" w:line="240" w:lineRule="auto"/>
              <w:rPr>
                <w:rFonts w:ascii="Times New Roman" w:eastAsia="Times New Roman" w:hAnsi="Times New Roman" w:cs="Times New Roman"/>
                <w:color w:val="000000"/>
                <w:sz w:val="24"/>
                <w:szCs w:val="24"/>
                <w:lang w:eastAsia="ru-RU"/>
              </w:rPr>
            </w:pPr>
          </w:p>
        </w:tc>
        <w:tc>
          <w:tcPr>
            <w:tcW w:w="5447" w:type="dxa"/>
            <w:tcBorders>
              <w:top w:val="nil"/>
              <w:left w:val="nil"/>
            </w:tcBorders>
            <w:shd w:val="clear" w:color="auto" w:fill="auto"/>
            <w:noWrap/>
            <w:vAlign w:val="bottom"/>
            <w:hideMark/>
          </w:tcPr>
          <w:p w14:paraId="5628DC01" w14:textId="77777777" w:rsidR="00E73053" w:rsidRPr="001C5B80" w:rsidRDefault="00E73053" w:rsidP="001C5B80">
            <w:pPr>
              <w:spacing w:after="0" w:line="240" w:lineRule="auto"/>
              <w:jc w:val="right"/>
              <w:rPr>
                <w:rFonts w:ascii="Times New Roman" w:eastAsia="Times New Roman" w:hAnsi="Times New Roman" w:cs="Times New Roman"/>
                <w:color w:val="000000"/>
                <w:sz w:val="24"/>
                <w:szCs w:val="24"/>
                <w:lang w:eastAsia="ru-RU"/>
              </w:rPr>
            </w:pPr>
          </w:p>
        </w:tc>
      </w:tr>
      <w:tr w:rsidR="00E73053" w:rsidRPr="0005382F" w14:paraId="04C3BA80" w14:textId="77777777" w:rsidTr="00E73053">
        <w:trPr>
          <w:trHeight w:val="3300"/>
        </w:trPr>
        <w:tc>
          <w:tcPr>
            <w:tcW w:w="3823" w:type="dxa"/>
            <w:vMerge/>
            <w:shd w:val="clear" w:color="auto" w:fill="auto"/>
            <w:vAlign w:val="bottom"/>
            <w:hideMark/>
          </w:tcPr>
          <w:p w14:paraId="5088017C" w14:textId="77777777" w:rsidR="00E73053" w:rsidRPr="0005382F" w:rsidRDefault="00E73053" w:rsidP="00413964">
            <w:pPr>
              <w:spacing w:after="0" w:line="240" w:lineRule="auto"/>
              <w:rPr>
                <w:rFonts w:ascii="Times New Roman" w:eastAsia="Times New Roman" w:hAnsi="Times New Roman" w:cs="Times New Roman"/>
                <w:color w:val="000000"/>
                <w:sz w:val="24"/>
                <w:szCs w:val="24"/>
                <w:lang w:eastAsia="ru-RU"/>
              </w:rPr>
            </w:pPr>
          </w:p>
        </w:tc>
        <w:tc>
          <w:tcPr>
            <w:tcW w:w="6662" w:type="dxa"/>
            <w:gridSpan w:val="2"/>
            <w:tcBorders>
              <w:top w:val="nil"/>
              <w:left w:val="nil"/>
            </w:tcBorders>
            <w:shd w:val="clear" w:color="auto" w:fill="auto"/>
            <w:noWrap/>
            <w:vAlign w:val="center"/>
            <w:hideMark/>
          </w:tcPr>
          <w:p w14:paraId="0CADDB53" w14:textId="77777777" w:rsidR="00E73053" w:rsidRPr="0005382F" w:rsidRDefault="00E73053" w:rsidP="00413964">
            <w:pPr>
              <w:spacing w:after="0" w:line="240" w:lineRule="auto"/>
              <w:jc w:val="right"/>
              <w:rPr>
                <w:rFonts w:ascii="Times New Roman" w:eastAsia="Times New Roman" w:hAnsi="Times New Roman" w:cs="Times New Roman"/>
                <w:color w:val="000000"/>
                <w:sz w:val="24"/>
                <w:szCs w:val="24"/>
                <w:lang w:eastAsia="ru-RU"/>
              </w:rPr>
            </w:pPr>
          </w:p>
        </w:tc>
      </w:tr>
    </w:tbl>
    <w:p w14:paraId="63D66E94" w14:textId="77777777" w:rsidR="00E73053" w:rsidRDefault="00E73053" w:rsidP="00E73053">
      <w:pPr>
        <w:jc w:val="both"/>
        <w:rPr>
          <w:rFonts w:ascii="Times New Roman" w:hAnsi="Times New Roman" w:cs="Times New Roman"/>
          <w:sz w:val="24"/>
          <w:szCs w:val="24"/>
        </w:rPr>
        <w:sectPr w:rsidR="00E73053" w:rsidSect="00E73053">
          <w:pgSz w:w="16840" w:h="11900" w:orient="landscape" w:code="9"/>
          <w:pgMar w:top="992" w:right="601" w:bottom="703" w:left="278" w:header="720" w:footer="720" w:gutter="0"/>
          <w:cols w:space="720"/>
          <w:docGrid w:linePitch="299"/>
        </w:sectPr>
      </w:pPr>
    </w:p>
    <w:p w14:paraId="345D18CE" w14:textId="77777777" w:rsidR="0049577E" w:rsidRDefault="0049577E" w:rsidP="005F2EA3">
      <w:pPr>
        <w:ind w:firstLine="708"/>
        <w:jc w:val="both"/>
        <w:rPr>
          <w:rFonts w:ascii="Times New Roman" w:hAnsi="Times New Roman" w:cs="Times New Roman"/>
          <w:sz w:val="24"/>
          <w:szCs w:val="24"/>
        </w:rPr>
      </w:pPr>
    </w:p>
    <w:p w14:paraId="54B683EC" w14:textId="45F5C047" w:rsidR="000023B6" w:rsidRPr="00F96239" w:rsidRDefault="00DD036B" w:rsidP="001E43AD">
      <w:pPr>
        <w:widowControl w:val="0"/>
        <w:autoSpaceDE w:val="0"/>
        <w:autoSpaceDN w:val="0"/>
        <w:spacing w:after="0" w:line="240" w:lineRule="auto"/>
        <w:jc w:val="right"/>
        <w:outlineLvl w:val="0"/>
        <w:rPr>
          <w:rFonts w:ascii="Times New Roman" w:eastAsia="Arial" w:hAnsi="Times New Roman" w:cs="Times New Roman"/>
          <w:bCs/>
          <w:w w:val="110"/>
        </w:rPr>
      </w:pPr>
      <w:r w:rsidRPr="00F96239">
        <w:rPr>
          <w:rFonts w:ascii="Times New Roman" w:eastAsia="Arial" w:hAnsi="Times New Roman" w:cs="Times New Roman"/>
          <w:bCs/>
          <w:w w:val="110"/>
        </w:rPr>
        <w:t xml:space="preserve">Таблица </w:t>
      </w:r>
      <w:r w:rsidR="001E43AD" w:rsidRPr="00F96239">
        <w:rPr>
          <w:rFonts w:ascii="Times New Roman" w:eastAsia="Arial" w:hAnsi="Times New Roman" w:cs="Times New Roman"/>
          <w:bCs/>
          <w:w w:val="110"/>
        </w:rPr>
        <w:t xml:space="preserve">№ </w:t>
      </w:r>
      <w:r w:rsidRPr="00F96239">
        <w:rPr>
          <w:rFonts w:ascii="Times New Roman" w:eastAsia="Arial" w:hAnsi="Times New Roman" w:cs="Times New Roman"/>
          <w:bCs/>
          <w:w w:val="110"/>
        </w:rPr>
        <w:t>3</w:t>
      </w:r>
      <w:r w:rsidR="004138B3" w:rsidRPr="00F96239">
        <w:rPr>
          <w:rFonts w:ascii="Times New Roman" w:eastAsia="Arial" w:hAnsi="Times New Roman" w:cs="Times New Roman"/>
          <w:bCs/>
          <w:w w:val="110"/>
        </w:rPr>
        <w:t xml:space="preserve"> </w:t>
      </w:r>
    </w:p>
    <w:p w14:paraId="78EFD0AB" w14:textId="77777777" w:rsidR="00381271" w:rsidRPr="00F96239"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rPr>
      </w:pPr>
    </w:p>
    <w:p w14:paraId="6400DA61" w14:textId="42909602" w:rsidR="006D70A3" w:rsidRPr="00F96239" w:rsidRDefault="006D70A3" w:rsidP="001E43AD">
      <w:pPr>
        <w:widowControl w:val="0"/>
        <w:autoSpaceDE w:val="0"/>
        <w:autoSpaceDN w:val="0"/>
        <w:spacing w:after="0" w:line="240" w:lineRule="auto"/>
        <w:jc w:val="center"/>
        <w:rPr>
          <w:rFonts w:ascii="Times New Roman" w:eastAsia="Arial" w:hAnsi="Times New Roman" w:cs="Times New Roman"/>
          <w:bCs/>
        </w:rPr>
      </w:pPr>
      <w:r w:rsidRPr="00F96239">
        <w:rPr>
          <w:rFonts w:ascii="Times New Roman" w:eastAsia="Arial" w:hAnsi="Times New Roman" w:cs="Times New Roman"/>
          <w:bCs/>
          <w:w w:val="110"/>
        </w:rPr>
        <w:t>Информация о порядке расчета значений целевых индикаторов муниципальной программы</w:t>
      </w:r>
    </w:p>
    <w:tbl>
      <w:tblPr>
        <w:tblpPr w:leftFromText="180" w:rightFromText="180" w:vertAnchor="text" w:horzAnchor="margin" w:tblpXSpec="center" w:tblpY="23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1"/>
        <w:gridCol w:w="3827"/>
        <w:gridCol w:w="937"/>
        <w:gridCol w:w="2410"/>
        <w:gridCol w:w="2606"/>
      </w:tblGrid>
      <w:tr w:rsidR="006D70A3" w:rsidRPr="001E43AD" w14:paraId="53C4E02A" w14:textId="77777777" w:rsidTr="00930544">
        <w:trPr>
          <w:trHeight w:val="874"/>
        </w:trPr>
        <w:tc>
          <w:tcPr>
            <w:tcW w:w="431" w:type="dxa"/>
            <w:tcBorders>
              <w:bottom w:val="single" w:sz="4" w:space="0" w:color="auto"/>
            </w:tcBorders>
            <w:shd w:val="clear" w:color="auto" w:fill="auto"/>
          </w:tcPr>
          <w:p w14:paraId="0FC6A1E5"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p>
          <w:p w14:paraId="523D7BD2"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w w:val="101"/>
                <w:sz w:val="24"/>
                <w:szCs w:val="24"/>
              </w:rPr>
              <w:t>N</w:t>
            </w:r>
          </w:p>
          <w:p w14:paraId="1BC418E2"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п/п</w:t>
            </w:r>
          </w:p>
        </w:tc>
        <w:tc>
          <w:tcPr>
            <w:tcW w:w="3827" w:type="dxa"/>
            <w:tcBorders>
              <w:bottom w:val="single" w:sz="4" w:space="0" w:color="auto"/>
            </w:tcBorders>
            <w:shd w:val="clear" w:color="auto" w:fill="auto"/>
          </w:tcPr>
          <w:p w14:paraId="4CFB57AA"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p>
          <w:p w14:paraId="615EEC1F"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Наименование показателя (индикатора)</w:t>
            </w:r>
          </w:p>
        </w:tc>
        <w:tc>
          <w:tcPr>
            <w:tcW w:w="937" w:type="dxa"/>
            <w:tcBorders>
              <w:bottom w:val="single" w:sz="4" w:space="0" w:color="auto"/>
            </w:tcBorders>
            <w:shd w:val="clear" w:color="auto" w:fill="auto"/>
          </w:tcPr>
          <w:p w14:paraId="11955986"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p>
          <w:p w14:paraId="2998319D"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Ед. изм.</w:t>
            </w:r>
          </w:p>
        </w:tc>
        <w:tc>
          <w:tcPr>
            <w:tcW w:w="2410" w:type="dxa"/>
            <w:tcBorders>
              <w:bottom w:val="single" w:sz="4" w:space="0" w:color="auto"/>
            </w:tcBorders>
            <w:shd w:val="clear" w:color="auto" w:fill="auto"/>
          </w:tcPr>
          <w:p w14:paraId="4EB415E6"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p>
          <w:p w14:paraId="6DB8E56E"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Методика расчета целевого показателя (индикатора)&lt;1&gt;</w:t>
            </w:r>
          </w:p>
        </w:tc>
        <w:tc>
          <w:tcPr>
            <w:tcW w:w="2606" w:type="dxa"/>
            <w:tcBorders>
              <w:bottom w:val="single" w:sz="4" w:space="0" w:color="auto"/>
            </w:tcBorders>
            <w:shd w:val="clear" w:color="auto" w:fill="auto"/>
          </w:tcPr>
          <w:p w14:paraId="694694BC"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Источник полученных данных</w:t>
            </w:r>
          </w:p>
        </w:tc>
      </w:tr>
      <w:tr w:rsidR="006D70A3" w:rsidRPr="001E43AD" w14:paraId="004AE314" w14:textId="77777777" w:rsidTr="006D70A3">
        <w:trPr>
          <w:trHeight w:val="443"/>
        </w:trPr>
        <w:tc>
          <w:tcPr>
            <w:tcW w:w="431" w:type="dxa"/>
            <w:shd w:val="clear" w:color="auto" w:fill="auto"/>
            <w:vAlign w:val="center"/>
          </w:tcPr>
          <w:p w14:paraId="42D88C5D"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1</w:t>
            </w:r>
          </w:p>
        </w:tc>
        <w:tc>
          <w:tcPr>
            <w:tcW w:w="3827" w:type="dxa"/>
            <w:shd w:val="clear" w:color="auto" w:fill="auto"/>
            <w:vAlign w:val="center"/>
          </w:tcPr>
          <w:p w14:paraId="088DB537"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Количество семей, переселяемых из ветхого и аварийного жилищного фонда из зоны БАМ путем предоставления социальных выплат собственникам жилых помещений, признанных ветхим и аварийным жильем</w:t>
            </w:r>
          </w:p>
        </w:tc>
        <w:tc>
          <w:tcPr>
            <w:tcW w:w="937" w:type="dxa"/>
            <w:shd w:val="clear" w:color="auto" w:fill="auto"/>
            <w:vAlign w:val="center"/>
          </w:tcPr>
          <w:p w14:paraId="3F6DA1E6" w14:textId="77777777" w:rsidR="006D70A3" w:rsidRPr="001E43AD" w:rsidRDefault="0097615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семей</w:t>
            </w:r>
          </w:p>
        </w:tc>
        <w:tc>
          <w:tcPr>
            <w:tcW w:w="2410" w:type="dxa"/>
            <w:shd w:val="clear" w:color="auto" w:fill="auto"/>
            <w:vAlign w:val="center"/>
          </w:tcPr>
          <w:p w14:paraId="6BE8C0C1" w14:textId="704B08A1"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p>
        </w:tc>
        <w:tc>
          <w:tcPr>
            <w:tcW w:w="2606" w:type="dxa"/>
            <w:shd w:val="clear" w:color="auto" w:fill="auto"/>
            <w:vAlign w:val="center"/>
          </w:tcPr>
          <w:p w14:paraId="5B37A1E6" w14:textId="77777777" w:rsidR="006D70A3" w:rsidRPr="001E43AD" w:rsidRDefault="0097615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отчетность</w:t>
            </w:r>
          </w:p>
        </w:tc>
      </w:tr>
      <w:tr w:rsidR="006D70A3" w:rsidRPr="001E43AD" w14:paraId="5CE791AB" w14:textId="77777777" w:rsidTr="006D70A3">
        <w:trPr>
          <w:trHeight w:val="443"/>
        </w:trPr>
        <w:tc>
          <w:tcPr>
            <w:tcW w:w="431" w:type="dxa"/>
            <w:shd w:val="clear" w:color="auto" w:fill="auto"/>
            <w:vAlign w:val="center"/>
          </w:tcPr>
          <w:p w14:paraId="53F626AB"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2</w:t>
            </w:r>
          </w:p>
        </w:tc>
        <w:tc>
          <w:tcPr>
            <w:tcW w:w="3827" w:type="dxa"/>
            <w:shd w:val="clear" w:color="auto" w:fill="auto"/>
            <w:vAlign w:val="center"/>
          </w:tcPr>
          <w:p w14:paraId="25365500"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Обеспеченность жильем населения</w:t>
            </w:r>
          </w:p>
        </w:tc>
        <w:tc>
          <w:tcPr>
            <w:tcW w:w="937" w:type="dxa"/>
            <w:shd w:val="clear" w:color="auto" w:fill="auto"/>
            <w:vAlign w:val="center"/>
          </w:tcPr>
          <w:p w14:paraId="3067B1ED" w14:textId="77777777" w:rsidR="006D70A3" w:rsidRPr="001E43AD" w:rsidRDefault="006D70A3" w:rsidP="001E43AD">
            <w:pPr>
              <w:widowControl w:val="0"/>
              <w:autoSpaceDE w:val="0"/>
              <w:autoSpaceDN w:val="0"/>
              <w:spacing w:after="0" w:line="240" w:lineRule="auto"/>
              <w:rPr>
                <w:rFonts w:ascii="Times New Roman" w:eastAsia="Arial" w:hAnsi="Times New Roman" w:cs="Times New Roman"/>
                <w:sz w:val="24"/>
                <w:szCs w:val="24"/>
              </w:rPr>
            </w:pPr>
            <w:r w:rsidRPr="001E43AD">
              <w:rPr>
                <w:rFonts w:ascii="Times New Roman" w:eastAsia="Arial" w:hAnsi="Times New Roman" w:cs="Times New Roman"/>
                <w:sz w:val="24"/>
                <w:szCs w:val="24"/>
              </w:rPr>
              <w:t>кв.м на 1 чел.</w:t>
            </w:r>
          </w:p>
        </w:tc>
        <w:tc>
          <w:tcPr>
            <w:tcW w:w="2410" w:type="dxa"/>
            <w:shd w:val="clear" w:color="auto" w:fill="auto"/>
            <w:vAlign w:val="center"/>
          </w:tcPr>
          <w:p w14:paraId="15218B2C" w14:textId="77777777" w:rsidR="006D70A3" w:rsidRPr="001E43AD" w:rsidRDefault="00002EE9"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Количество жилищного фонда в кв.м/ численность населения района</w:t>
            </w:r>
          </w:p>
        </w:tc>
        <w:tc>
          <w:tcPr>
            <w:tcW w:w="2606" w:type="dxa"/>
            <w:shd w:val="clear" w:color="auto" w:fill="auto"/>
            <w:vAlign w:val="center"/>
          </w:tcPr>
          <w:p w14:paraId="42E4C1B2"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p>
        </w:tc>
      </w:tr>
      <w:tr w:rsidR="006D70A3" w:rsidRPr="001E43AD" w14:paraId="44052B15" w14:textId="77777777" w:rsidTr="006D70A3">
        <w:trPr>
          <w:trHeight w:val="443"/>
        </w:trPr>
        <w:tc>
          <w:tcPr>
            <w:tcW w:w="431" w:type="dxa"/>
            <w:shd w:val="clear" w:color="auto" w:fill="auto"/>
            <w:vAlign w:val="center"/>
          </w:tcPr>
          <w:p w14:paraId="3ACC3C51"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3</w:t>
            </w:r>
          </w:p>
        </w:tc>
        <w:tc>
          <w:tcPr>
            <w:tcW w:w="3827" w:type="dxa"/>
            <w:shd w:val="clear" w:color="auto" w:fill="auto"/>
            <w:vAlign w:val="center"/>
          </w:tcPr>
          <w:p w14:paraId="4832B82E"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Доля ветхого и аварийного жилищного фонда в общем жилищном фонде</w:t>
            </w:r>
          </w:p>
        </w:tc>
        <w:tc>
          <w:tcPr>
            <w:tcW w:w="937" w:type="dxa"/>
            <w:shd w:val="clear" w:color="auto" w:fill="auto"/>
            <w:vAlign w:val="center"/>
          </w:tcPr>
          <w:p w14:paraId="5CD0A4DC"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w:t>
            </w:r>
          </w:p>
        </w:tc>
        <w:tc>
          <w:tcPr>
            <w:tcW w:w="2410" w:type="dxa"/>
            <w:shd w:val="clear" w:color="auto" w:fill="auto"/>
            <w:vAlign w:val="center"/>
          </w:tcPr>
          <w:p w14:paraId="4B517831" w14:textId="77777777" w:rsidR="006D70A3" w:rsidRPr="001E43AD" w:rsidRDefault="0097615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Количество ветхого аварийного жилищного фонда / общее количество жилищного фонда*100</w:t>
            </w:r>
          </w:p>
        </w:tc>
        <w:tc>
          <w:tcPr>
            <w:tcW w:w="2606" w:type="dxa"/>
            <w:shd w:val="clear" w:color="auto" w:fill="auto"/>
            <w:vAlign w:val="center"/>
          </w:tcPr>
          <w:p w14:paraId="0F7CDBB3"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p>
        </w:tc>
      </w:tr>
      <w:tr w:rsidR="006D70A3" w:rsidRPr="001E43AD" w14:paraId="61281E53" w14:textId="77777777" w:rsidTr="00930544">
        <w:trPr>
          <w:trHeight w:val="443"/>
        </w:trPr>
        <w:tc>
          <w:tcPr>
            <w:tcW w:w="431" w:type="dxa"/>
            <w:tcBorders>
              <w:bottom w:val="single" w:sz="4" w:space="0" w:color="auto"/>
            </w:tcBorders>
            <w:shd w:val="clear" w:color="auto" w:fill="auto"/>
            <w:vAlign w:val="center"/>
          </w:tcPr>
          <w:p w14:paraId="1552A24B"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4</w:t>
            </w:r>
          </w:p>
        </w:tc>
        <w:tc>
          <w:tcPr>
            <w:tcW w:w="3827" w:type="dxa"/>
            <w:tcBorders>
              <w:bottom w:val="single" w:sz="4" w:space="0" w:color="auto"/>
            </w:tcBorders>
            <w:shd w:val="clear" w:color="auto" w:fill="auto"/>
            <w:vAlign w:val="center"/>
          </w:tcPr>
          <w:p w14:paraId="1E28CCAC"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Площадь ликвидированного жилья из зоны БАМа</w:t>
            </w:r>
          </w:p>
        </w:tc>
        <w:tc>
          <w:tcPr>
            <w:tcW w:w="937" w:type="dxa"/>
            <w:tcBorders>
              <w:bottom w:val="single" w:sz="4" w:space="0" w:color="auto"/>
            </w:tcBorders>
            <w:shd w:val="clear" w:color="auto" w:fill="auto"/>
            <w:vAlign w:val="center"/>
          </w:tcPr>
          <w:p w14:paraId="1E40A985" w14:textId="77777777" w:rsidR="006D70A3" w:rsidRPr="001E43AD" w:rsidRDefault="006D70A3" w:rsidP="001E43AD">
            <w:pPr>
              <w:widowControl w:val="0"/>
              <w:autoSpaceDE w:val="0"/>
              <w:autoSpaceDN w:val="0"/>
              <w:spacing w:after="0" w:line="240" w:lineRule="auto"/>
              <w:rPr>
                <w:rFonts w:ascii="Times New Roman" w:eastAsia="Arial" w:hAnsi="Times New Roman" w:cs="Times New Roman"/>
                <w:sz w:val="24"/>
                <w:szCs w:val="24"/>
              </w:rPr>
            </w:pPr>
            <w:r w:rsidRPr="001E43AD">
              <w:rPr>
                <w:rFonts w:ascii="Times New Roman" w:eastAsia="Arial" w:hAnsi="Times New Roman" w:cs="Times New Roman"/>
                <w:sz w:val="24"/>
                <w:szCs w:val="24"/>
              </w:rPr>
              <w:t>кв.м</w:t>
            </w:r>
          </w:p>
        </w:tc>
        <w:tc>
          <w:tcPr>
            <w:tcW w:w="2410" w:type="dxa"/>
            <w:tcBorders>
              <w:bottom w:val="single" w:sz="4" w:space="0" w:color="auto"/>
            </w:tcBorders>
            <w:shd w:val="clear" w:color="auto" w:fill="auto"/>
            <w:vAlign w:val="center"/>
          </w:tcPr>
          <w:p w14:paraId="31B40E49" w14:textId="77777777" w:rsidR="006D70A3" w:rsidRPr="001E43AD" w:rsidRDefault="006D70A3" w:rsidP="001E43AD">
            <w:pPr>
              <w:widowControl w:val="0"/>
              <w:autoSpaceDE w:val="0"/>
              <w:autoSpaceDN w:val="0"/>
              <w:spacing w:after="0" w:line="240" w:lineRule="auto"/>
              <w:jc w:val="center"/>
              <w:rPr>
                <w:rFonts w:ascii="Times New Roman" w:eastAsia="Arial" w:hAnsi="Times New Roman" w:cs="Times New Roman"/>
                <w:sz w:val="24"/>
                <w:szCs w:val="24"/>
              </w:rPr>
            </w:pPr>
          </w:p>
        </w:tc>
        <w:tc>
          <w:tcPr>
            <w:tcW w:w="2606" w:type="dxa"/>
            <w:tcBorders>
              <w:bottom w:val="single" w:sz="4" w:space="0" w:color="auto"/>
            </w:tcBorders>
            <w:shd w:val="clear" w:color="auto" w:fill="auto"/>
            <w:vAlign w:val="center"/>
          </w:tcPr>
          <w:p w14:paraId="6394DE7C" w14:textId="77777777" w:rsidR="006D70A3" w:rsidRPr="001E43AD" w:rsidRDefault="00976153" w:rsidP="001E43AD">
            <w:pPr>
              <w:widowControl w:val="0"/>
              <w:autoSpaceDE w:val="0"/>
              <w:autoSpaceDN w:val="0"/>
              <w:spacing w:after="0" w:line="240" w:lineRule="auto"/>
              <w:jc w:val="center"/>
              <w:rPr>
                <w:rFonts w:ascii="Times New Roman" w:eastAsia="Arial" w:hAnsi="Times New Roman" w:cs="Times New Roman"/>
                <w:sz w:val="24"/>
                <w:szCs w:val="24"/>
              </w:rPr>
            </w:pPr>
            <w:r w:rsidRPr="001E43AD">
              <w:rPr>
                <w:rFonts w:ascii="Times New Roman" w:eastAsia="Arial" w:hAnsi="Times New Roman" w:cs="Times New Roman"/>
                <w:sz w:val="24"/>
                <w:szCs w:val="24"/>
              </w:rPr>
              <w:t>отчетность</w:t>
            </w:r>
          </w:p>
        </w:tc>
      </w:tr>
    </w:tbl>
    <w:p w14:paraId="5B2049D7" w14:textId="77777777" w:rsidR="00381271" w:rsidRPr="001E43AD" w:rsidRDefault="00381271" w:rsidP="001E43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0BDA855" w14:textId="77777777" w:rsidR="00381271" w:rsidRPr="001E43AD" w:rsidRDefault="00381271" w:rsidP="001E43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6EF7596"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B7EB185"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66CF8DF"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D945207"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E1B8B98"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51C710C6"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5CDB4B81"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63EC69F4"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7FA9AA86"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2AFFE4AC"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35F4560E"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79961A12"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E730D38"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6ECEC760" w14:textId="77777777"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14:paraId="0DC3AA42" w14:textId="77777777" w:rsidR="00071050" w:rsidRDefault="00071050" w:rsidP="00071050">
      <w:pPr>
        <w:widowControl w:val="0"/>
        <w:autoSpaceDE w:val="0"/>
        <w:autoSpaceDN w:val="0"/>
        <w:spacing w:after="0" w:line="240" w:lineRule="auto"/>
        <w:outlineLvl w:val="0"/>
        <w:rPr>
          <w:rFonts w:ascii="Times New Roman" w:eastAsia="Arial" w:hAnsi="Times New Roman" w:cs="Times New Roman"/>
          <w:bCs/>
          <w:w w:val="110"/>
          <w:sz w:val="24"/>
          <w:szCs w:val="24"/>
        </w:rPr>
        <w:sectPr w:rsidR="00071050" w:rsidSect="00E73053">
          <w:pgSz w:w="11900" w:h="16840" w:code="9"/>
          <w:pgMar w:top="601" w:right="701" w:bottom="278" w:left="993" w:header="720" w:footer="720" w:gutter="0"/>
          <w:cols w:space="720"/>
          <w:docGrid w:linePitch="299"/>
        </w:sectPr>
      </w:pPr>
    </w:p>
    <w:p w14:paraId="26579FAB" w14:textId="77777777" w:rsidR="00BB1720" w:rsidRDefault="00D67477" w:rsidP="004138B3">
      <w:pPr>
        <w:widowControl w:val="0"/>
        <w:autoSpaceDE w:val="0"/>
        <w:autoSpaceDN w:val="0"/>
        <w:spacing w:after="0" w:line="240" w:lineRule="auto"/>
        <w:outlineLvl w:val="0"/>
        <w:rPr>
          <w:rFonts w:ascii="Times New Roman" w:eastAsia="Arial" w:hAnsi="Times New Roman" w:cs="Times New Roman"/>
          <w:bCs/>
          <w:w w:val="110"/>
          <w:sz w:val="20"/>
          <w:szCs w:val="20"/>
        </w:rPr>
      </w:pPr>
      <w:r>
        <w:rPr>
          <w:rFonts w:ascii="Times New Roman" w:eastAsia="Arial" w:hAnsi="Times New Roman" w:cs="Times New Roman"/>
          <w:bCs/>
          <w:w w:val="110"/>
          <w:sz w:val="20"/>
          <w:szCs w:val="20"/>
        </w:rPr>
        <w:lastRenderedPageBreak/>
        <w:t xml:space="preserve">                                                                                                                                                                                                                                                   </w:t>
      </w:r>
    </w:p>
    <w:p w14:paraId="1959462A" w14:textId="77777777" w:rsidR="00BB1720" w:rsidRDefault="00BB1720" w:rsidP="004138B3">
      <w:pPr>
        <w:widowControl w:val="0"/>
        <w:autoSpaceDE w:val="0"/>
        <w:autoSpaceDN w:val="0"/>
        <w:spacing w:after="0" w:line="240" w:lineRule="auto"/>
        <w:outlineLvl w:val="0"/>
        <w:rPr>
          <w:rFonts w:ascii="Times New Roman" w:eastAsia="Arial" w:hAnsi="Times New Roman" w:cs="Times New Roman"/>
          <w:bCs/>
          <w:w w:val="110"/>
          <w:sz w:val="20"/>
          <w:szCs w:val="20"/>
        </w:rPr>
      </w:pPr>
    </w:p>
    <w:p w14:paraId="5CA10065" w14:textId="7F119E3E" w:rsidR="00097702" w:rsidRPr="00F96239" w:rsidRDefault="00BB1720" w:rsidP="001E43AD">
      <w:pPr>
        <w:widowControl w:val="0"/>
        <w:autoSpaceDE w:val="0"/>
        <w:autoSpaceDN w:val="0"/>
        <w:spacing w:after="0" w:line="240" w:lineRule="auto"/>
        <w:jc w:val="right"/>
        <w:outlineLvl w:val="0"/>
        <w:rPr>
          <w:rFonts w:ascii="Times New Roman" w:eastAsia="Times New Roman" w:hAnsi="Times New Roman" w:cs="Times New Roman"/>
          <w:bCs/>
          <w:lang w:eastAsia="ru-RU"/>
        </w:rPr>
      </w:pPr>
      <w:r>
        <w:rPr>
          <w:rFonts w:ascii="Times New Roman" w:eastAsia="Arial" w:hAnsi="Times New Roman" w:cs="Times New Roman"/>
          <w:bCs/>
          <w:w w:val="110"/>
          <w:sz w:val="20"/>
          <w:szCs w:val="20"/>
        </w:rPr>
        <w:t xml:space="preserve">                                                                                                                                                                                                                                                   </w:t>
      </w:r>
      <w:r w:rsidR="00480318" w:rsidRPr="00F96239">
        <w:rPr>
          <w:rFonts w:ascii="Times New Roman" w:eastAsia="Arial" w:hAnsi="Times New Roman" w:cs="Times New Roman"/>
          <w:bCs/>
          <w:w w:val="110"/>
        </w:rPr>
        <w:t>Таблица</w:t>
      </w:r>
      <w:r w:rsidR="001E43AD" w:rsidRPr="00F96239">
        <w:rPr>
          <w:rFonts w:ascii="Times New Roman" w:eastAsia="Arial" w:hAnsi="Times New Roman" w:cs="Times New Roman"/>
          <w:bCs/>
          <w:w w:val="110"/>
        </w:rPr>
        <w:t xml:space="preserve"> №</w:t>
      </w:r>
      <w:r w:rsidR="00480318" w:rsidRPr="00F96239">
        <w:rPr>
          <w:rFonts w:ascii="Times New Roman" w:eastAsia="Arial" w:hAnsi="Times New Roman" w:cs="Times New Roman"/>
          <w:bCs/>
          <w:w w:val="110"/>
        </w:rPr>
        <w:t xml:space="preserve"> 4</w:t>
      </w:r>
      <w:r w:rsidR="004138B3" w:rsidRPr="00F96239">
        <w:rPr>
          <w:rFonts w:ascii="Times New Roman" w:eastAsia="Arial" w:hAnsi="Times New Roman" w:cs="Times New Roman"/>
          <w:bCs/>
          <w:w w:val="110"/>
        </w:rPr>
        <w:t xml:space="preserve"> </w:t>
      </w:r>
    </w:p>
    <w:p w14:paraId="27990DD7" w14:textId="77777777" w:rsidR="00097702" w:rsidRPr="00F96239"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Cs/>
          <w:w w:val="110"/>
        </w:rPr>
      </w:pPr>
    </w:p>
    <w:p w14:paraId="35B4C134" w14:textId="77777777" w:rsidR="009C07AD" w:rsidRPr="00F96239" w:rsidRDefault="00D67477" w:rsidP="0078136C">
      <w:pPr>
        <w:widowControl w:val="0"/>
        <w:autoSpaceDE w:val="0"/>
        <w:autoSpaceDN w:val="0"/>
        <w:spacing w:after="0" w:line="240" w:lineRule="auto"/>
        <w:outlineLvl w:val="0"/>
        <w:rPr>
          <w:rFonts w:ascii="Times New Roman" w:eastAsia="Arial" w:hAnsi="Times New Roman" w:cs="Times New Roman"/>
          <w:bCs/>
        </w:rPr>
      </w:pPr>
      <w:r w:rsidRPr="00F96239">
        <w:rPr>
          <w:rFonts w:ascii="Times New Roman" w:eastAsia="Arial" w:hAnsi="Times New Roman" w:cs="Times New Roman"/>
          <w:bCs/>
          <w:w w:val="110"/>
        </w:rPr>
        <w:t xml:space="preserve">                                                             </w:t>
      </w:r>
      <w:r w:rsidR="009C07AD" w:rsidRPr="00F96239">
        <w:rPr>
          <w:rFonts w:ascii="Times New Roman" w:eastAsia="Arial" w:hAnsi="Times New Roman" w:cs="Times New Roman"/>
          <w:bCs/>
          <w:w w:val="110"/>
        </w:rPr>
        <w:t xml:space="preserve"> Ресурсное обеспечение муниципальной программы по подпрограммам</w:t>
      </w:r>
    </w:p>
    <w:p w14:paraId="7264C865" w14:textId="77777777" w:rsidR="009C07AD" w:rsidRPr="001E43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tbl>
      <w:tblPr>
        <w:tblW w:w="159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8"/>
        <w:gridCol w:w="992"/>
        <w:gridCol w:w="560"/>
        <w:gridCol w:w="1832"/>
        <w:gridCol w:w="710"/>
        <w:gridCol w:w="852"/>
        <w:gridCol w:w="1701"/>
        <w:gridCol w:w="1144"/>
        <w:gridCol w:w="833"/>
        <w:gridCol w:w="992"/>
        <w:gridCol w:w="992"/>
        <w:gridCol w:w="969"/>
        <w:gridCol w:w="1016"/>
        <w:gridCol w:w="1158"/>
        <w:gridCol w:w="1157"/>
      </w:tblGrid>
      <w:tr w:rsidR="00C535CF" w:rsidRPr="001E43AD" w14:paraId="4E91B0B4" w14:textId="0031042F" w:rsidTr="00C7144B">
        <w:trPr>
          <w:trHeight w:val="48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68C919"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w:t>
            </w:r>
          </w:p>
          <w:p w14:paraId="11F7880C" w14:textId="77777777" w:rsidR="00C535CF" w:rsidRPr="001E43AD" w:rsidRDefault="00C535CF" w:rsidP="00356769">
            <w:pPr>
              <w:spacing w:after="0" w:line="240" w:lineRule="auto"/>
              <w:jc w:val="center"/>
              <w:rPr>
                <w:rFonts w:ascii="Times New Roman" w:eastAsia="Times New Roman" w:hAnsi="Times New Roman" w:cs="Times New Roman"/>
                <w:b/>
                <w:sz w:val="18"/>
                <w:szCs w:val="18"/>
                <w:lang w:eastAsia="ru-RU"/>
              </w:rPr>
            </w:pPr>
            <w:r w:rsidRPr="001E43AD">
              <w:rPr>
                <w:rFonts w:ascii="Times New Roman" w:eastAsia="Times New Roman" w:hAnsi="Times New Roman" w:cs="Times New Roman"/>
                <w:sz w:val="18"/>
                <w:szCs w:val="18"/>
                <w:lang w:eastAsia="ru-RU"/>
              </w:rPr>
              <w:t>п/п</w:t>
            </w:r>
          </w:p>
        </w:tc>
        <w:tc>
          <w:tcPr>
            <w:tcW w:w="170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02ADE2B"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Наименование программы, мероприятия муниципальной программы</w:t>
            </w:r>
          </w:p>
        </w:tc>
        <w:tc>
          <w:tcPr>
            <w:tcW w:w="1832" w:type="dxa"/>
            <w:vMerge w:val="restart"/>
            <w:tcBorders>
              <w:top w:val="single" w:sz="4" w:space="0" w:color="auto"/>
              <w:left w:val="single" w:sz="4" w:space="0" w:color="auto"/>
              <w:right w:val="single" w:sz="4" w:space="0" w:color="auto"/>
            </w:tcBorders>
            <w:shd w:val="clear" w:color="auto" w:fill="auto"/>
            <w:vAlign w:val="bottom"/>
            <w:hideMark/>
          </w:tcPr>
          <w:p w14:paraId="6799FF18" w14:textId="77777777" w:rsidR="00C535CF" w:rsidRPr="001E43AD" w:rsidRDefault="00C535CF" w:rsidP="00356769">
            <w:pPr>
              <w:spacing w:after="0" w:line="240" w:lineRule="auto"/>
              <w:jc w:val="center"/>
              <w:rPr>
                <w:rFonts w:ascii="Times New Roman" w:eastAsia="Times New Roman" w:hAnsi="Times New Roman" w:cs="Times New Roman"/>
                <w:color w:val="000000"/>
                <w:sz w:val="18"/>
                <w:szCs w:val="18"/>
                <w:lang w:eastAsia="ru-RU"/>
              </w:rPr>
            </w:pPr>
            <w:r w:rsidRPr="001E43AD">
              <w:rPr>
                <w:rFonts w:ascii="Times New Roman" w:eastAsia="Times New Roman" w:hAnsi="Times New Roman" w:cs="Times New Roman"/>
                <w:color w:val="000000"/>
                <w:sz w:val="18"/>
                <w:szCs w:val="18"/>
                <w:lang w:eastAsia="ru-RU"/>
              </w:rPr>
              <w:t xml:space="preserve">Ожидаемый  </w:t>
            </w:r>
          </w:p>
          <w:p w14:paraId="19DC3601" w14:textId="77777777" w:rsidR="00C535CF" w:rsidRPr="001E43AD" w:rsidRDefault="00C535CF" w:rsidP="00356769">
            <w:pPr>
              <w:spacing w:after="0" w:line="240" w:lineRule="auto"/>
              <w:jc w:val="center"/>
              <w:rPr>
                <w:rFonts w:ascii="Times New Roman" w:eastAsia="Times New Roman" w:hAnsi="Times New Roman" w:cs="Times New Roman"/>
                <w:color w:val="000000"/>
                <w:sz w:val="18"/>
                <w:szCs w:val="18"/>
                <w:lang w:eastAsia="ru-RU"/>
              </w:rPr>
            </w:pPr>
            <w:r w:rsidRPr="001E43AD">
              <w:rPr>
                <w:rFonts w:ascii="Times New Roman" w:eastAsia="Times New Roman" w:hAnsi="Times New Roman" w:cs="Times New Roman"/>
                <w:color w:val="000000"/>
                <w:sz w:val="18"/>
                <w:szCs w:val="18"/>
                <w:lang w:eastAsia="ru-RU"/>
              </w:rPr>
              <w:t xml:space="preserve"> социально-  </w:t>
            </w:r>
          </w:p>
          <w:p w14:paraId="301088A0" w14:textId="77777777" w:rsidR="00C535CF" w:rsidRPr="001E43AD" w:rsidRDefault="00C535CF" w:rsidP="00356769">
            <w:pPr>
              <w:spacing w:after="0" w:line="240" w:lineRule="auto"/>
              <w:jc w:val="center"/>
              <w:rPr>
                <w:rFonts w:ascii="Times New Roman" w:eastAsia="Times New Roman" w:hAnsi="Times New Roman" w:cs="Times New Roman"/>
                <w:color w:val="000000"/>
                <w:sz w:val="18"/>
                <w:szCs w:val="18"/>
                <w:lang w:eastAsia="ru-RU"/>
              </w:rPr>
            </w:pPr>
            <w:r w:rsidRPr="001E43AD">
              <w:rPr>
                <w:rFonts w:ascii="Times New Roman" w:eastAsia="Times New Roman" w:hAnsi="Times New Roman" w:cs="Times New Roman"/>
                <w:color w:val="000000"/>
                <w:sz w:val="18"/>
                <w:szCs w:val="18"/>
                <w:lang w:eastAsia="ru-RU"/>
              </w:rPr>
              <w:t>экономический</w:t>
            </w:r>
          </w:p>
          <w:p w14:paraId="055627D0" w14:textId="77777777" w:rsidR="00C535CF" w:rsidRPr="001E43AD" w:rsidRDefault="00C535CF" w:rsidP="00356769">
            <w:pPr>
              <w:spacing w:after="0" w:line="240" w:lineRule="auto"/>
              <w:jc w:val="center"/>
              <w:rPr>
                <w:rFonts w:ascii="Times New Roman" w:eastAsia="Times New Roman" w:hAnsi="Times New Roman" w:cs="Times New Roman"/>
                <w:color w:val="000000"/>
                <w:sz w:val="18"/>
                <w:szCs w:val="18"/>
                <w:lang w:eastAsia="ru-RU"/>
              </w:rPr>
            </w:pPr>
            <w:r w:rsidRPr="001E43AD">
              <w:rPr>
                <w:rFonts w:ascii="Times New Roman" w:eastAsia="Times New Roman" w:hAnsi="Times New Roman" w:cs="Times New Roman"/>
                <w:color w:val="000000"/>
                <w:sz w:val="18"/>
                <w:szCs w:val="18"/>
                <w:lang w:eastAsia="ru-RU"/>
              </w:rPr>
              <w:t xml:space="preserve"> эффект</w:t>
            </w:r>
          </w:p>
          <w:p w14:paraId="55420731" w14:textId="77777777" w:rsidR="00C535CF" w:rsidRPr="001E43AD" w:rsidRDefault="00C535CF" w:rsidP="00356769">
            <w:pPr>
              <w:spacing w:after="0" w:line="240" w:lineRule="auto"/>
              <w:jc w:val="center"/>
              <w:rPr>
                <w:rFonts w:ascii="Times New Roman" w:eastAsia="Times New Roman" w:hAnsi="Times New Roman" w:cs="Times New Roman"/>
                <w:color w:val="000000"/>
                <w:sz w:val="18"/>
                <w:szCs w:val="18"/>
                <w:lang w:eastAsia="ru-RU"/>
              </w:rPr>
            </w:pPr>
            <w:r w:rsidRPr="001E43AD">
              <w:rPr>
                <w:rFonts w:ascii="Times New Roman" w:eastAsia="Times New Roman" w:hAnsi="Times New Roman" w:cs="Times New Roman"/>
                <w:sz w:val="20"/>
                <w:szCs w:val="20"/>
                <w:lang w:eastAsia="ru-RU"/>
              </w:rPr>
              <w:t>&lt;1&gt;</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11AB838"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Период реализации программы. подпрограммы</w:t>
            </w:r>
          </w:p>
        </w:tc>
        <w:tc>
          <w:tcPr>
            <w:tcW w:w="1701" w:type="dxa"/>
            <w:vMerge w:val="restart"/>
            <w:tcBorders>
              <w:top w:val="single" w:sz="4" w:space="0" w:color="auto"/>
              <w:left w:val="single" w:sz="4" w:space="0" w:color="auto"/>
              <w:right w:val="single" w:sz="4" w:space="0" w:color="auto"/>
            </w:tcBorders>
            <w:shd w:val="clear" w:color="auto" w:fill="auto"/>
          </w:tcPr>
          <w:p w14:paraId="591A18E1"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 xml:space="preserve">Источник финансирования </w:t>
            </w:r>
          </w:p>
        </w:tc>
        <w:tc>
          <w:tcPr>
            <w:tcW w:w="1144" w:type="dxa"/>
            <w:tcBorders>
              <w:top w:val="single" w:sz="4" w:space="0" w:color="auto"/>
              <w:left w:val="single" w:sz="4" w:space="0" w:color="auto"/>
              <w:right w:val="single" w:sz="4" w:space="0" w:color="auto"/>
            </w:tcBorders>
            <w:shd w:val="clear" w:color="auto" w:fill="auto"/>
          </w:tcPr>
          <w:p w14:paraId="07A88ED8" w14:textId="0B2C2184"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Итого: ∑граф 7,</w:t>
            </w:r>
          </w:p>
          <w:p w14:paraId="687CA9D1"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9,10,11,</w:t>
            </w:r>
          </w:p>
          <w:p w14:paraId="118B9D5B"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12</w:t>
            </w:r>
          </w:p>
          <w:p w14:paraId="34206B26"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p w14:paraId="5ABB6865"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p w14:paraId="62A0D17E"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tc>
        <w:tc>
          <w:tcPr>
            <w:tcW w:w="833" w:type="dxa"/>
            <w:tcBorders>
              <w:top w:val="single" w:sz="4" w:space="0" w:color="auto"/>
              <w:left w:val="single" w:sz="4" w:space="0" w:color="auto"/>
              <w:right w:val="single" w:sz="4" w:space="0" w:color="auto"/>
            </w:tcBorders>
          </w:tcPr>
          <w:p w14:paraId="737A3CF7" w14:textId="42F176F1"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Финансовые показатели, тыс. руб.</w:t>
            </w:r>
          </w:p>
        </w:tc>
        <w:tc>
          <w:tcPr>
            <w:tcW w:w="992" w:type="dxa"/>
            <w:tcBorders>
              <w:top w:val="single" w:sz="4" w:space="0" w:color="auto"/>
              <w:left w:val="single" w:sz="4" w:space="0" w:color="auto"/>
              <w:right w:val="single" w:sz="4" w:space="0" w:color="auto"/>
            </w:tcBorders>
          </w:tcPr>
          <w:p w14:paraId="3381B94B"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right w:val="single" w:sz="4" w:space="0" w:color="auto"/>
            </w:tcBorders>
          </w:tcPr>
          <w:p w14:paraId="14282F60"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tc>
        <w:tc>
          <w:tcPr>
            <w:tcW w:w="969" w:type="dxa"/>
            <w:tcBorders>
              <w:top w:val="single" w:sz="4" w:space="0" w:color="auto"/>
              <w:left w:val="single" w:sz="4" w:space="0" w:color="auto"/>
              <w:right w:val="single" w:sz="4" w:space="0" w:color="auto"/>
            </w:tcBorders>
          </w:tcPr>
          <w:p w14:paraId="12AE43D9" w14:textId="599715B2"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tc>
        <w:tc>
          <w:tcPr>
            <w:tcW w:w="1016" w:type="dxa"/>
            <w:tcBorders>
              <w:top w:val="single" w:sz="4" w:space="0" w:color="auto"/>
              <w:left w:val="single" w:sz="4" w:space="0" w:color="auto"/>
              <w:right w:val="single" w:sz="4" w:space="0" w:color="auto"/>
            </w:tcBorders>
          </w:tcPr>
          <w:p w14:paraId="426D87E4" w14:textId="75BDD82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tc>
        <w:tc>
          <w:tcPr>
            <w:tcW w:w="1158" w:type="dxa"/>
            <w:tcBorders>
              <w:top w:val="single" w:sz="4" w:space="0" w:color="auto"/>
              <w:left w:val="single" w:sz="4" w:space="0" w:color="auto"/>
              <w:right w:val="single" w:sz="4" w:space="0" w:color="auto"/>
            </w:tcBorders>
          </w:tcPr>
          <w:p w14:paraId="7F03082C"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tc>
        <w:tc>
          <w:tcPr>
            <w:tcW w:w="1157" w:type="dxa"/>
            <w:tcBorders>
              <w:top w:val="single" w:sz="4" w:space="0" w:color="auto"/>
              <w:left w:val="single" w:sz="4" w:space="0" w:color="auto"/>
              <w:right w:val="single" w:sz="4" w:space="0" w:color="auto"/>
            </w:tcBorders>
          </w:tcPr>
          <w:p w14:paraId="70FDD5F6" w14:textId="77777777" w:rsidR="00C535CF" w:rsidRPr="00356769" w:rsidRDefault="00C535CF" w:rsidP="00356769">
            <w:pPr>
              <w:spacing w:after="0" w:line="240" w:lineRule="auto"/>
              <w:jc w:val="center"/>
              <w:rPr>
                <w:rFonts w:ascii="Times New Roman" w:eastAsia="Times New Roman" w:hAnsi="Times New Roman" w:cs="Times New Roman"/>
                <w:sz w:val="18"/>
                <w:szCs w:val="18"/>
                <w:lang w:eastAsia="ru-RU"/>
              </w:rPr>
            </w:pPr>
            <w:r w:rsidRPr="00356769">
              <w:rPr>
                <w:rFonts w:ascii="Times New Roman" w:eastAsia="Times New Roman" w:hAnsi="Times New Roman" w:cs="Times New Roman"/>
                <w:sz w:val="18"/>
                <w:szCs w:val="18"/>
                <w:lang w:eastAsia="ru-RU"/>
              </w:rPr>
              <w:t>Итого: ∑граф 7,</w:t>
            </w:r>
          </w:p>
          <w:p w14:paraId="55063B59" w14:textId="77777777" w:rsidR="00C535CF" w:rsidRPr="00356769" w:rsidRDefault="00C535CF" w:rsidP="00356769">
            <w:pPr>
              <w:spacing w:after="0" w:line="240" w:lineRule="auto"/>
              <w:jc w:val="center"/>
              <w:rPr>
                <w:rFonts w:ascii="Times New Roman" w:eastAsia="Times New Roman" w:hAnsi="Times New Roman" w:cs="Times New Roman"/>
                <w:sz w:val="18"/>
                <w:szCs w:val="18"/>
                <w:lang w:eastAsia="ru-RU"/>
              </w:rPr>
            </w:pPr>
            <w:r w:rsidRPr="00356769">
              <w:rPr>
                <w:rFonts w:ascii="Times New Roman" w:eastAsia="Times New Roman" w:hAnsi="Times New Roman" w:cs="Times New Roman"/>
                <w:sz w:val="18"/>
                <w:szCs w:val="18"/>
                <w:lang w:eastAsia="ru-RU"/>
              </w:rPr>
              <w:t>9,10,11,</w:t>
            </w:r>
          </w:p>
          <w:p w14:paraId="6B1F9E45" w14:textId="77777777" w:rsidR="00C535CF" w:rsidRPr="00356769" w:rsidRDefault="00C535CF" w:rsidP="00356769">
            <w:pPr>
              <w:spacing w:after="0" w:line="240" w:lineRule="auto"/>
              <w:jc w:val="center"/>
              <w:rPr>
                <w:rFonts w:ascii="Times New Roman" w:eastAsia="Times New Roman" w:hAnsi="Times New Roman" w:cs="Times New Roman"/>
                <w:sz w:val="18"/>
                <w:szCs w:val="18"/>
                <w:lang w:eastAsia="ru-RU"/>
              </w:rPr>
            </w:pPr>
            <w:r w:rsidRPr="00356769">
              <w:rPr>
                <w:rFonts w:ascii="Times New Roman" w:eastAsia="Times New Roman" w:hAnsi="Times New Roman" w:cs="Times New Roman"/>
                <w:sz w:val="18"/>
                <w:szCs w:val="18"/>
                <w:lang w:eastAsia="ru-RU"/>
              </w:rPr>
              <w:t>12</w:t>
            </w:r>
          </w:p>
          <w:p w14:paraId="3707AE36" w14:textId="77777777" w:rsidR="00C535CF" w:rsidRPr="00356769" w:rsidRDefault="00C535CF" w:rsidP="00356769">
            <w:pPr>
              <w:spacing w:after="0" w:line="240" w:lineRule="auto"/>
              <w:jc w:val="center"/>
              <w:rPr>
                <w:rFonts w:ascii="Times New Roman" w:eastAsia="Times New Roman" w:hAnsi="Times New Roman" w:cs="Times New Roman"/>
                <w:sz w:val="18"/>
                <w:szCs w:val="18"/>
                <w:lang w:eastAsia="ru-RU"/>
              </w:rPr>
            </w:pPr>
          </w:p>
          <w:p w14:paraId="3CB30BE2" w14:textId="77777777" w:rsidR="00C535CF" w:rsidRPr="00356769" w:rsidRDefault="00C535CF" w:rsidP="00356769">
            <w:pPr>
              <w:spacing w:after="0" w:line="240" w:lineRule="auto"/>
              <w:jc w:val="center"/>
              <w:rPr>
                <w:rFonts w:ascii="Times New Roman" w:eastAsia="Times New Roman" w:hAnsi="Times New Roman" w:cs="Times New Roman"/>
                <w:sz w:val="18"/>
                <w:szCs w:val="18"/>
                <w:lang w:eastAsia="ru-RU"/>
              </w:rPr>
            </w:pPr>
          </w:p>
          <w:p w14:paraId="45E0BC38"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tc>
      </w:tr>
      <w:tr w:rsidR="00C535CF" w:rsidRPr="001E43AD" w14:paraId="7A86D8AB" w14:textId="59A18D67" w:rsidTr="00C7144B">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34D2BD" w14:textId="77777777" w:rsidR="00C535CF" w:rsidRPr="001E43AD" w:rsidRDefault="00C535CF" w:rsidP="00356769">
            <w:pPr>
              <w:spacing w:after="0" w:line="240" w:lineRule="auto"/>
              <w:rPr>
                <w:rFonts w:ascii="Times New Roman" w:eastAsia="Times New Roman" w:hAnsi="Times New Roman" w:cs="Times New Roman"/>
                <w:b/>
                <w:sz w:val="18"/>
                <w:szCs w:val="18"/>
                <w:lang w:eastAsia="ru-RU"/>
              </w:rPr>
            </w:pPr>
          </w:p>
        </w:tc>
        <w:tc>
          <w:tcPr>
            <w:tcW w:w="17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858555" w14:textId="77777777" w:rsidR="00C535CF" w:rsidRPr="001E43AD" w:rsidRDefault="00C535CF" w:rsidP="00356769">
            <w:pPr>
              <w:spacing w:after="0" w:line="240" w:lineRule="auto"/>
              <w:rPr>
                <w:rFonts w:ascii="Times New Roman" w:eastAsia="Times New Roman" w:hAnsi="Times New Roman" w:cs="Times New Roman"/>
                <w:sz w:val="18"/>
                <w:szCs w:val="18"/>
                <w:lang w:eastAsia="ru-RU"/>
              </w:rPr>
            </w:pPr>
          </w:p>
        </w:tc>
        <w:tc>
          <w:tcPr>
            <w:tcW w:w="1832" w:type="dxa"/>
            <w:vMerge/>
            <w:tcBorders>
              <w:left w:val="single" w:sz="4" w:space="0" w:color="auto"/>
              <w:right w:val="single" w:sz="4" w:space="0" w:color="auto"/>
            </w:tcBorders>
            <w:shd w:val="clear" w:color="auto" w:fill="auto"/>
            <w:vAlign w:val="center"/>
            <w:hideMark/>
          </w:tcPr>
          <w:p w14:paraId="64590490" w14:textId="77777777" w:rsidR="00C535CF" w:rsidRPr="001E43AD" w:rsidRDefault="00C535CF" w:rsidP="00356769">
            <w:pPr>
              <w:spacing w:after="0" w:line="240" w:lineRule="auto"/>
              <w:rPr>
                <w:rFonts w:ascii="Times New Roman" w:eastAsia="Times New Roman" w:hAnsi="Times New Roman" w:cs="Times New Roman"/>
                <w:color w:val="000000"/>
                <w:sz w:val="18"/>
                <w:szCs w:val="18"/>
                <w:lang w:eastAsia="ru-RU"/>
              </w:rPr>
            </w:pPr>
          </w:p>
        </w:tc>
        <w:tc>
          <w:tcPr>
            <w:tcW w:w="156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10FDBA" w14:textId="77777777" w:rsidR="00C535CF" w:rsidRPr="001E43AD" w:rsidRDefault="00C535CF" w:rsidP="00356769">
            <w:pPr>
              <w:spacing w:after="0" w:line="240" w:lineRule="auto"/>
              <w:rPr>
                <w:rFonts w:ascii="Times New Roman" w:eastAsia="Times New Roman" w:hAnsi="Times New Roman" w:cs="Times New Roman"/>
                <w:sz w:val="18"/>
                <w:szCs w:val="18"/>
                <w:lang w:eastAsia="ru-RU"/>
              </w:rPr>
            </w:pPr>
          </w:p>
        </w:tc>
        <w:tc>
          <w:tcPr>
            <w:tcW w:w="1701" w:type="dxa"/>
            <w:vMerge/>
            <w:tcBorders>
              <w:left w:val="single" w:sz="4" w:space="0" w:color="auto"/>
              <w:right w:val="single" w:sz="4" w:space="0" w:color="auto"/>
            </w:tcBorders>
            <w:shd w:val="clear" w:color="auto" w:fill="auto"/>
          </w:tcPr>
          <w:p w14:paraId="14E29440"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tc>
        <w:tc>
          <w:tcPr>
            <w:tcW w:w="1144" w:type="dxa"/>
            <w:tcBorders>
              <w:left w:val="single" w:sz="4" w:space="0" w:color="auto"/>
              <w:right w:val="single" w:sz="4" w:space="0" w:color="auto"/>
            </w:tcBorders>
            <w:shd w:val="clear" w:color="auto" w:fill="auto"/>
          </w:tcPr>
          <w:p w14:paraId="1B933C8E" w14:textId="43680C07" w:rsidR="00C535CF" w:rsidRPr="001E43AD" w:rsidRDefault="00C535CF" w:rsidP="0035676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33" w:type="dxa"/>
            <w:tcBorders>
              <w:left w:val="single" w:sz="4" w:space="0" w:color="auto"/>
              <w:right w:val="single" w:sz="4" w:space="0" w:color="auto"/>
            </w:tcBorders>
          </w:tcPr>
          <w:p w14:paraId="446CE1FA" w14:textId="77777777" w:rsidR="00C535CF" w:rsidRPr="001E43AD" w:rsidRDefault="00C535CF" w:rsidP="0035676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E43AD">
              <w:rPr>
                <w:rFonts w:ascii="Times New Roman" w:eastAsia="Times New Roman" w:hAnsi="Times New Roman" w:cs="Times New Roman"/>
                <w:lang w:eastAsia="ru-RU"/>
              </w:rPr>
              <w:t>2022</w:t>
            </w:r>
          </w:p>
          <w:p w14:paraId="25BA9930" w14:textId="20261947" w:rsidR="00C535CF" w:rsidRPr="001E43AD" w:rsidRDefault="00C535CF" w:rsidP="00356769">
            <w:pPr>
              <w:widowControl w:val="0"/>
              <w:autoSpaceDE w:val="0"/>
              <w:autoSpaceDN w:val="0"/>
              <w:adjustRightInd w:val="0"/>
              <w:spacing w:after="0" w:line="240" w:lineRule="auto"/>
              <w:rPr>
                <w:rFonts w:ascii="Times New Roman" w:eastAsia="Times New Roman" w:hAnsi="Times New Roman" w:cs="Times New Roman"/>
                <w:lang w:eastAsia="ru-RU"/>
              </w:rPr>
            </w:pPr>
            <w:r w:rsidRPr="001E43AD">
              <w:rPr>
                <w:rFonts w:ascii="Times New Roman" w:eastAsia="Times New Roman" w:hAnsi="Times New Roman" w:cs="Times New Roman"/>
                <w:sz w:val="20"/>
                <w:szCs w:val="20"/>
                <w:lang w:eastAsia="ru-RU"/>
              </w:rPr>
              <w:t>&lt;2&gt;</w:t>
            </w:r>
          </w:p>
        </w:tc>
        <w:tc>
          <w:tcPr>
            <w:tcW w:w="992" w:type="dxa"/>
            <w:tcBorders>
              <w:left w:val="single" w:sz="4" w:space="0" w:color="auto"/>
              <w:right w:val="single" w:sz="4" w:space="0" w:color="auto"/>
            </w:tcBorders>
          </w:tcPr>
          <w:p w14:paraId="70A46A05" w14:textId="77777777" w:rsidR="00C535CF" w:rsidRPr="001E43AD" w:rsidRDefault="00C535CF" w:rsidP="003567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2023</w:t>
            </w:r>
          </w:p>
          <w:p w14:paraId="02938814" w14:textId="77777777" w:rsidR="00C535CF" w:rsidRPr="001E43AD" w:rsidRDefault="00C535CF" w:rsidP="00356769">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left w:val="single" w:sz="4" w:space="0" w:color="auto"/>
              <w:right w:val="single" w:sz="4" w:space="0" w:color="auto"/>
            </w:tcBorders>
          </w:tcPr>
          <w:p w14:paraId="07A63CAF" w14:textId="46943CB4" w:rsidR="00C535CF" w:rsidRPr="001E43AD" w:rsidRDefault="00C535CF" w:rsidP="0035676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2023</w:t>
            </w:r>
          </w:p>
        </w:tc>
        <w:tc>
          <w:tcPr>
            <w:tcW w:w="969" w:type="dxa"/>
            <w:tcBorders>
              <w:left w:val="single" w:sz="4" w:space="0" w:color="auto"/>
              <w:right w:val="single" w:sz="4" w:space="0" w:color="auto"/>
            </w:tcBorders>
          </w:tcPr>
          <w:p w14:paraId="70D81F3C" w14:textId="64AE23F4" w:rsidR="00C535CF" w:rsidRPr="001E43AD" w:rsidRDefault="00C535CF" w:rsidP="00356769">
            <w:pPr>
              <w:widowControl w:val="0"/>
              <w:autoSpaceDE w:val="0"/>
              <w:autoSpaceDN w:val="0"/>
              <w:adjustRightInd w:val="0"/>
              <w:spacing w:after="0" w:line="240" w:lineRule="auto"/>
              <w:rPr>
                <w:rFonts w:ascii="Times New Roman" w:eastAsia="Times New Roman" w:hAnsi="Times New Roman" w:cs="Times New Roman"/>
                <w:lang w:eastAsia="ru-RU"/>
              </w:rPr>
            </w:pPr>
            <w:r w:rsidRPr="001E43AD">
              <w:rPr>
                <w:rFonts w:ascii="Times New Roman" w:eastAsia="Times New Roman" w:hAnsi="Times New Roman" w:cs="Times New Roman"/>
                <w:lang w:eastAsia="ru-RU"/>
              </w:rPr>
              <w:t>2024</w:t>
            </w:r>
          </w:p>
        </w:tc>
        <w:tc>
          <w:tcPr>
            <w:tcW w:w="1016" w:type="dxa"/>
            <w:tcBorders>
              <w:left w:val="single" w:sz="4" w:space="0" w:color="auto"/>
              <w:right w:val="single" w:sz="4" w:space="0" w:color="auto"/>
            </w:tcBorders>
          </w:tcPr>
          <w:p w14:paraId="2E3334F1" w14:textId="7DAA13C7" w:rsidR="00C535CF" w:rsidRPr="001E43AD" w:rsidRDefault="00C535CF" w:rsidP="00356769">
            <w:pPr>
              <w:widowControl w:val="0"/>
              <w:autoSpaceDE w:val="0"/>
              <w:autoSpaceDN w:val="0"/>
              <w:adjustRightInd w:val="0"/>
              <w:spacing w:after="0" w:line="240" w:lineRule="auto"/>
              <w:rPr>
                <w:rFonts w:ascii="Times New Roman" w:eastAsia="Times New Roman" w:hAnsi="Times New Roman" w:cs="Times New Roman"/>
                <w:lang w:eastAsia="ru-RU"/>
              </w:rPr>
            </w:pPr>
            <w:r w:rsidRPr="001E43AD">
              <w:rPr>
                <w:rFonts w:ascii="Times New Roman" w:eastAsia="Times New Roman" w:hAnsi="Times New Roman" w:cs="Times New Roman"/>
                <w:sz w:val="24"/>
                <w:szCs w:val="24"/>
                <w:lang w:eastAsia="ru-RU"/>
              </w:rPr>
              <w:t>2025</w:t>
            </w:r>
          </w:p>
        </w:tc>
        <w:tc>
          <w:tcPr>
            <w:tcW w:w="1158" w:type="dxa"/>
            <w:tcBorders>
              <w:left w:val="single" w:sz="4" w:space="0" w:color="auto"/>
              <w:right w:val="single" w:sz="4" w:space="0" w:color="auto"/>
            </w:tcBorders>
          </w:tcPr>
          <w:p w14:paraId="7D82BA91" w14:textId="5337A9F4" w:rsidR="00C535CF" w:rsidRPr="001E43AD" w:rsidRDefault="00C535CF" w:rsidP="00356769">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2026</w:t>
            </w:r>
          </w:p>
        </w:tc>
        <w:tc>
          <w:tcPr>
            <w:tcW w:w="1157" w:type="dxa"/>
            <w:tcBorders>
              <w:left w:val="single" w:sz="4" w:space="0" w:color="auto"/>
              <w:right w:val="single" w:sz="4" w:space="0" w:color="auto"/>
            </w:tcBorders>
          </w:tcPr>
          <w:p w14:paraId="74AE7647" w14:textId="77777777" w:rsidR="00C535CF" w:rsidRPr="001E43AD" w:rsidRDefault="00C535CF" w:rsidP="00356769">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C535CF" w:rsidRPr="001E43AD" w14:paraId="581E97FA" w14:textId="77777777" w:rsidTr="00C7144B">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30418" w14:textId="77777777" w:rsidR="00C535CF" w:rsidRPr="001E43AD" w:rsidRDefault="00C535CF" w:rsidP="00356769">
            <w:pPr>
              <w:spacing w:after="0" w:line="240" w:lineRule="auto"/>
              <w:rPr>
                <w:rFonts w:ascii="Times New Roman" w:eastAsia="Times New Roman" w:hAnsi="Times New Roman" w:cs="Times New Roman"/>
                <w:b/>
                <w:sz w:val="18"/>
                <w:szCs w:val="18"/>
                <w:lang w:eastAsia="ru-RU"/>
              </w:rPr>
            </w:pPr>
          </w:p>
        </w:tc>
        <w:tc>
          <w:tcPr>
            <w:tcW w:w="17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30DCD2" w14:textId="77777777" w:rsidR="00C535CF" w:rsidRPr="001E43AD" w:rsidRDefault="00C535CF" w:rsidP="00356769">
            <w:pPr>
              <w:spacing w:after="0" w:line="240" w:lineRule="auto"/>
              <w:rPr>
                <w:rFonts w:ascii="Times New Roman" w:eastAsia="Times New Roman" w:hAnsi="Times New Roman" w:cs="Times New Roman"/>
                <w:sz w:val="18"/>
                <w:szCs w:val="18"/>
                <w:lang w:eastAsia="ru-RU"/>
              </w:rPr>
            </w:pPr>
          </w:p>
        </w:tc>
        <w:tc>
          <w:tcPr>
            <w:tcW w:w="1832" w:type="dxa"/>
            <w:vMerge/>
            <w:tcBorders>
              <w:left w:val="single" w:sz="4" w:space="0" w:color="auto"/>
              <w:bottom w:val="single" w:sz="4" w:space="0" w:color="auto"/>
              <w:right w:val="single" w:sz="4" w:space="0" w:color="auto"/>
            </w:tcBorders>
            <w:shd w:val="clear" w:color="auto" w:fill="auto"/>
            <w:vAlign w:val="center"/>
            <w:hideMark/>
          </w:tcPr>
          <w:p w14:paraId="5F941E6F" w14:textId="77777777" w:rsidR="00C535CF" w:rsidRPr="001E43AD" w:rsidRDefault="00C535CF" w:rsidP="00356769">
            <w:pPr>
              <w:spacing w:after="0" w:line="240" w:lineRule="auto"/>
              <w:rPr>
                <w:rFonts w:ascii="Times New Roman" w:eastAsia="Times New Roman" w:hAnsi="Times New Roman" w:cs="Times New Roman"/>
                <w:color w:val="000000"/>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5060605D"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Начало реализации</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1C5DBA09"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Окончание</w:t>
            </w:r>
          </w:p>
          <w:p w14:paraId="52B6B479"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 xml:space="preserve">реализации </w:t>
            </w:r>
          </w:p>
        </w:tc>
        <w:tc>
          <w:tcPr>
            <w:tcW w:w="1701" w:type="dxa"/>
            <w:vMerge/>
            <w:tcBorders>
              <w:left w:val="single" w:sz="4" w:space="0" w:color="auto"/>
              <w:bottom w:val="single" w:sz="4" w:space="0" w:color="auto"/>
              <w:right w:val="single" w:sz="4" w:space="0" w:color="auto"/>
            </w:tcBorders>
            <w:shd w:val="clear" w:color="auto" w:fill="auto"/>
          </w:tcPr>
          <w:p w14:paraId="4636718E"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tc>
        <w:tc>
          <w:tcPr>
            <w:tcW w:w="1144" w:type="dxa"/>
            <w:tcBorders>
              <w:left w:val="single" w:sz="4" w:space="0" w:color="auto"/>
              <w:right w:val="single" w:sz="4" w:space="0" w:color="auto"/>
            </w:tcBorders>
          </w:tcPr>
          <w:p w14:paraId="65BE2BDE" w14:textId="13E6DAF1"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 xml:space="preserve">План </w:t>
            </w:r>
          </w:p>
        </w:tc>
        <w:tc>
          <w:tcPr>
            <w:tcW w:w="833" w:type="dxa"/>
            <w:tcBorders>
              <w:left w:val="single" w:sz="4" w:space="0" w:color="auto"/>
              <w:right w:val="single" w:sz="4" w:space="0" w:color="auto"/>
            </w:tcBorders>
          </w:tcPr>
          <w:p w14:paraId="1A6A18D5"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Утверждено в бюджете</w:t>
            </w:r>
          </w:p>
          <w:p w14:paraId="4BA5C74D" w14:textId="73476F94"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20"/>
                <w:szCs w:val="20"/>
                <w:lang w:eastAsia="ru-RU"/>
              </w:rPr>
              <w:t>&lt;3&gt;</w:t>
            </w:r>
          </w:p>
        </w:tc>
        <w:tc>
          <w:tcPr>
            <w:tcW w:w="992" w:type="dxa"/>
            <w:tcBorders>
              <w:left w:val="single" w:sz="4" w:space="0" w:color="auto"/>
              <w:right w:val="single" w:sz="4" w:space="0" w:color="auto"/>
            </w:tcBorders>
          </w:tcPr>
          <w:p w14:paraId="31DBC524" w14:textId="1690768E"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 xml:space="preserve">План </w:t>
            </w:r>
          </w:p>
        </w:tc>
        <w:tc>
          <w:tcPr>
            <w:tcW w:w="992" w:type="dxa"/>
            <w:tcBorders>
              <w:left w:val="single" w:sz="4" w:space="0" w:color="auto"/>
              <w:right w:val="single" w:sz="4" w:space="0" w:color="auto"/>
            </w:tcBorders>
          </w:tcPr>
          <w:p w14:paraId="4C71B23A" w14:textId="77777777" w:rsidR="00C535CF" w:rsidRPr="001E43AD" w:rsidRDefault="00C535CF" w:rsidP="00C535CF">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Утверждено в бюджете</w:t>
            </w:r>
          </w:p>
          <w:p w14:paraId="3D99CBC2" w14:textId="77777777"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tc>
        <w:tc>
          <w:tcPr>
            <w:tcW w:w="969" w:type="dxa"/>
            <w:tcBorders>
              <w:left w:val="single" w:sz="4" w:space="0" w:color="auto"/>
              <w:right w:val="single" w:sz="4" w:space="0" w:color="auto"/>
            </w:tcBorders>
          </w:tcPr>
          <w:p w14:paraId="5726CCB2" w14:textId="0DAA756D" w:rsidR="00C535CF" w:rsidRPr="001E43AD" w:rsidRDefault="00C535CF" w:rsidP="00C535C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w:t>
            </w:r>
          </w:p>
        </w:tc>
        <w:tc>
          <w:tcPr>
            <w:tcW w:w="1016" w:type="dxa"/>
            <w:tcBorders>
              <w:left w:val="single" w:sz="4" w:space="0" w:color="auto"/>
              <w:right w:val="single" w:sz="4" w:space="0" w:color="auto"/>
            </w:tcBorders>
          </w:tcPr>
          <w:p w14:paraId="0687A19C" w14:textId="3BFFB3BE"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 xml:space="preserve">План </w:t>
            </w:r>
          </w:p>
        </w:tc>
        <w:tc>
          <w:tcPr>
            <w:tcW w:w="1158" w:type="dxa"/>
            <w:tcBorders>
              <w:left w:val="single" w:sz="4" w:space="0" w:color="auto"/>
              <w:right w:val="single" w:sz="4" w:space="0" w:color="auto"/>
            </w:tcBorders>
          </w:tcPr>
          <w:p w14:paraId="1C4F8217" w14:textId="4DB9F442"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r w:rsidRPr="001E43AD">
              <w:rPr>
                <w:rFonts w:ascii="Times New Roman" w:eastAsia="Times New Roman" w:hAnsi="Times New Roman" w:cs="Times New Roman"/>
                <w:sz w:val="18"/>
                <w:szCs w:val="18"/>
                <w:lang w:eastAsia="ru-RU"/>
              </w:rPr>
              <w:t>План</w:t>
            </w:r>
          </w:p>
        </w:tc>
        <w:tc>
          <w:tcPr>
            <w:tcW w:w="1157" w:type="dxa"/>
            <w:tcBorders>
              <w:left w:val="single" w:sz="4" w:space="0" w:color="auto"/>
              <w:right w:val="single" w:sz="4" w:space="0" w:color="auto"/>
            </w:tcBorders>
            <w:shd w:val="clear" w:color="auto" w:fill="auto"/>
          </w:tcPr>
          <w:p w14:paraId="75444BD8" w14:textId="63FC6BBD" w:rsidR="00C535CF" w:rsidRPr="001E43AD" w:rsidRDefault="00C535CF" w:rsidP="00356769">
            <w:pPr>
              <w:spacing w:after="0" w:line="240" w:lineRule="auto"/>
              <w:jc w:val="center"/>
              <w:rPr>
                <w:rFonts w:ascii="Times New Roman" w:eastAsia="Times New Roman" w:hAnsi="Times New Roman" w:cs="Times New Roman"/>
                <w:sz w:val="18"/>
                <w:szCs w:val="18"/>
                <w:lang w:eastAsia="ru-RU"/>
              </w:rPr>
            </w:pPr>
          </w:p>
        </w:tc>
      </w:tr>
      <w:tr w:rsidR="00C535CF" w:rsidRPr="001E43AD" w14:paraId="294A0228" w14:textId="77777777" w:rsidTr="00C7144B">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8B92B10" w14:textId="77777777"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1</w:t>
            </w:r>
          </w:p>
        </w:tc>
        <w:tc>
          <w:tcPr>
            <w:tcW w:w="170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B5C519" w14:textId="77777777"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2</w:t>
            </w:r>
          </w:p>
        </w:tc>
        <w:tc>
          <w:tcPr>
            <w:tcW w:w="1832" w:type="dxa"/>
            <w:tcBorders>
              <w:top w:val="single" w:sz="4" w:space="0" w:color="auto"/>
              <w:left w:val="single" w:sz="4" w:space="0" w:color="auto"/>
              <w:bottom w:val="single" w:sz="4" w:space="0" w:color="auto"/>
              <w:right w:val="single" w:sz="4" w:space="0" w:color="auto"/>
            </w:tcBorders>
            <w:shd w:val="clear" w:color="auto" w:fill="auto"/>
            <w:hideMark/>
          </w:tcPr>
          <w:p w14:paraId="72574A70" w14:textId="77777777"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3</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9CF9C48" w14:textId="77777777"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4CAB37B8" w14:textId="77777777"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856535" w14:textId="77777777"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6</w:t>
            </w:r>
          </w:p>
        </w:tc>
        <w:tc>
          <w:tcPr>
            <w:tcW w:w="1144" w:type="dxa"/>
            <w:tcBorders>
              <w:left w:val="single" w:sz="4" w:space="0" w:color="auto"/>
              <w:bottom w:val="single" w:sz="4" w:space="0" w:color="auto"/>
              <w:right w:val="single" w:sz="4" w:space="0" w:color="auto"/>
            </w:tcBorders>
          </w:tcPr>
          <w:p w14:paraId="6087C896" w14:textId="71DC70F3"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7</w:t>
            </w:r>
          </w:p>
        </w:tc>
        <w:tc>
          <w:tcPr>
            <w:tcW w:w="833" w:type="dxa"/>
            <w:tcBorders>
              <w:left w:val="single" w:sz="4" w:space="0" w:color="auto"/>
              <w:bottom w:val="single" w:sz="4" w:space="0" w:color="auto"/>
              <w:right w:val="single" w:sz="4" w:space="0" w:color="auto"/>
            </w:tcBorders>
          </w:tcPr>
          <w:p w14:paraId="5426FF8D" w14:textId="30E6067A"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8</w:t>
            </w:r>
          </w:p>
        </w:tc>
        <w:tc>
          <w:tcPr>
            <w:tcW w:w="992" w:type="dxa"/>
            <w:tcBorders>
              <w:left w:val="single" w:sz="4" w:space="0" w:color="auto"/>
              <w:bottom w:val="single" w:sz="4" w:space="0" w:color="auto"/>
              <w:right w:val="single" w:sz="4" w:space="0" w:color="auto"/>
            </w:tcBorders>
          </w:tcPr>
          <w:p w14:paraId="7726B4FD" w14:textId="039334E4"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9</w:t>
            </w:r>
          </w:p>
        </w:tc>
        <w:tc>
          <w:tcPr>
            <w:tcW w:w="992" w:type="dxa"/>
            <w:tcBorders>
              <w:left w:val="single" w:sz="4" w:space="0" w:color="auto"/>
              <w:bottom w:val="single" w:sz="4" w:space="0" w:color="auto"/>
              <w:right w:val="single" w:sz="4" w:space="0" w:color="auto"/>
            </w:tcBorders>
          </w:tcPr>
          <w:p w14:paraId="115F8410" w14:textId="2670EFC6" w:rsidR="00C535CF" w:rsidRPr="001E43AD" w:rsidRDefault="00CE0818" w:rsidP="003567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69" w:type="dxa"/>
            <w:tcBorders>
              <w:left w:val="single" w:sz="4" w:space="0" w:color="auto"/>
              <w:bottom w:val="single" w:sz="4" w:space="0" w:color="auto"/>
              <w:right w:val="single" w:sz="4" w:space="0" w:color="auto"/>
            </w:tcBorders>
          </w:tcPr>
          <w:p w14:paraId="22FA35EA" w14:textId="28CCD700"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1</w:t>
            </w:r>
            <w:r w:rsidR="00CE0818">
              <w:rPr>
                <w:rFonts w:ascii="Times New Roman" w:eastAsia="Times New Roman" w:hAnsi="Times New Roman" w:cs="Times New Roman"/>
                <w:sz w:val="24"/>
                <w:szCs w:val="24"/>
                <w:lang w:eastAsia="ru-RU"/>
              </w:rPr>
              <w:t>1</w:t>
            </w:r>
          </w:p>
        </w:tc>
        <w:tc>
          <w:tcPr>
            <w:tcW w:w="1016" w:type="dxa"/>
            <w:tcBorders>
              <w:left w:val="single" w:sz="4" w:space="0" w:color="auto"/>
              <w:bottom w:val="single" w:sz="4" w:space="0" w:color="auto"/>
              <w:right w:val="single" w:sz="4" w:space="0" w:color="auto"/>
            </w:tcBorders>
          </w:tcPr>
          <w:p w14:paraId="73F309FA" w14:textId="005C1349"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1</w:t>
            </w:r>
            <w:r w:rsidR="00CE0818">
              <w:rPr>
                <w:rFonts w:ascii="Times New Roman" w:eastAsia="Times New Roman" w:hAnsi="Times New Roman" w:cs="Times New Roman"/>
                <w:sz w:val="24"/>
                <w:szCs w:val="24"/>
                <w:lang w:eastAsia="ru-RU"/>
              </w:rPr>
              <w:t>2</w:t>
            </w:r>
          </w:p>
        </w:tc>
        <w:tc>
          <w:tcPr>
            <w:tcW w:w="1158" w:type="dxa"/>
            <w:tcBorders>
              <w:left w:val="single" w:sz="4" w:space="0" w:color="auto"/>
              <w:bottom w:val="single" w:sz="4" w:space="0" w:color="auto"/>
              <w:right w:val="single" w:sz="4" w:space="0" w:color="auto"/>
            </w:tcBorders>
          </w:tcPr>
          <w:p w14:paraId="4DD2AFF5" w14:textId="651C20FF"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1</w:t>
            </w:r>
            <w:r w:rsidR="00CE0818">
              <w:rPr>
                <w:rFonts w:ascii="Times New Roman" w:eastAsia="Times New Roman" w:hAnsi="Times New Roman" w:cs="Times New Roman"/>
                <w:sz w:val="24"/>
                <w:szCs w:val="24"/>
                <w:lang w:eastAsia="ru-RU"/>
              </w:rPr>
              <w:t>3</w:t>
            </w:r>
          </w:p>
        </w:tc>
        <w:tc>
          <w:tcPr>
            <w:tcW w:w="1157" w:type="dxa"/>
            <w:tcBorders>
              <w:left w:val="single" w:sz="4" w:space="0" w:color="auto"/>
              <w:bottom w:val="single" w:sz="4" w:space="0" w:color="auto"/>
              <w:right w:val="single" w:sz="4" w:space="0" w:color="auto"/>
            </w:tcBorders>
            <w:shd w:val="clear" w:color="auto" w:fill="auto"/>
          </w:tcPr>
          <w:p w14:paraId="0C5B654D" w14:textId="1B5EA05A" w:rsidR="00C535CF" w:rsidRPr="001E43AD" w:rsidRDefault="00C535CF" w:rsidP="00356769">
            <w:pPr>
              <w:spacing w:after="0" w:line="240" w:lineRule="auto"/>
              <w:jc w:val="center"/>
              <w:rPr>
                <w:rFonts w:ascii="Times New Roman" w:eastAsia="Times New Roman" w:hAnsi="Times New Roman" w:cs="Times New Roman"/>
                <w:sz w:val="24"/>
                <w:szCs w:val="24"/>
                <w:lang w:eastAsia="ru-RU"/>
              </w:rPr>
            </w:pPr>
            <w:r w:rsidRPr="001E43AD">
              <w:rPr>
                <w:rFonts w:ascii="Times New Roman" w:eastAsia="Times New Roman" w:hAnsi="Times New Roman" w:cs="Times New Roman"/>
                <w:sz w:val="24"/>
                <w:szCs w:val="24"/>
                <w:lang w:eastAsia="ru-RU"/>
              </w:rPr>
              <w:t>1</w:t>
            </w:r>
            <w:r w:rsidR="00CE0818">
              <w:rPr>
                <w:rFonts w:ascii="Times New Roman" w:eastAsia="Times New Roman" w:hAnsi="Times New Roman" w:cs="Times New Roman"/>
                <w:sz w:val="24"/>
                <w:szCs w:val="24"/>
                <w:lang w:eastAsia="ru-RU"/>
              </w:rPr>
              <w:t>4</w:t>
            </w:r>
          </w:p>
        </w:tc>
      </w:tr>
      <w:tr w:rsidR="00C535CF" w:rsidRPr="001E43AD" w14:paraId="3718212D" w14:textId="185A26EB" w:rsidTr="00C7144B">
        <w:trPr>
          <w:gridAfter w:val="13"/>
          <w:wAfter w:w="13916" w:type="dxa"/>
          <w:trHeight w:val="872"/>
        </w:trPr>
        <w:tc>
          <w:tcPr>
            <w:tcW w:w="998" w:type="dxa"/>
            <w:gridSpan w:val="2"/>
            <w:tcBorders>
              <w:top w:val="single" w:sz="4" w:space="0" w:color="auto"/>
              <w:left w:val="single" w:sz="4" w:space="0" w:color="auto"/>
              <w:bottom w:val="single" w:sz="4" w:space="0" w:color="auto"/>
              <w:right w:val="single" w:sz="4" w:space="0" w:color="auto"/>
            </w:tcBorders>
          </w:tcPr>
          <w:p w14:paraId="383D04C5" w14:textId="77777777" w:rsidR="00C535CF" w:rsidRPr="001E43AD" w:rsidRDefault="00C535CF" w:rsidP="00356769">
            <w:pPr>
              <w:spacing w:after="0" w:line="240" w:lineRule="auto"/>
              <w:jc w:val="center"/>
              <w:rPr>
                <w:rFonts w:ascii="Times New Roman" w:eastAsia="Times New Roman" w:hAnsi="Times New Roman" w:cs="Times New Roman"/>
                <w:b/>
                <w:i/>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5593B553" w14:textId="77777777" w:rsidR="00C535CF" w:rsidRPr="001E43AD" w:rsidRDefault="00C535CF" w:rsidP="00356769">
            <w:pPr>
              <w:spacing w:after="0" w:line="240" w:lineRule="auto"/>
              <w:jc w:val="center"/>
              <w:rPr>
                <w:rFonts w:ascii="Times New Roman" w:eastAsia="Times New Roman" w:hAnsi="Times New Roman" w:cs="Times New Roman"/>
                <w:b/>
                <w:i/>
                <w:sz w:val="20"/>
                <w:szCs w:val="20"/>
                <w:lang w:eastAsia="ru-RU"/>
              </w:rPr>
            </w:pPr>
          </w:p>
        </w:tc>
      </w:tr>
      <w:tr w:rsidR="00C535CF" w:rsidRPr="001E43AD" w14:paraId="0ADC65F9" w14:textId="77777777" w:rsidTr="00C7144B">
        <w:trPr>
          <w:trHeight w:val="802"/>
        </w:trPr>
        <w:tc>
          <w:tcPr>
            <w:tcW w:w="850" w:type="dxa"/>
            <w:vMerge w:val="restart"/>
            <w:tcBorders>
              <w:top w:val="single" w:sz="4" w:space="0" w:color="auto"/>
              <w:left w:val="single" w:sz="4" w:space="0" w:color="auto"/>
              <w:bottom w:val="single" w:sz="4" w:space="0" w:color="auto"/>
              <w:right w:val="single" w:sz="4" w:space="0" w:color="auto"/>
            </w:tcBorders>
            <w:shd w:val="clear" w:color="auto" w:fill="D9D9D9"/>
          </w:tcPr>
          <w:p w14:paraId="33BD81A2" w14:textId="77777777" w:rsidR="00C535CF" w:rsidRPr="001E43AD" w:rsidRDefault="00C535CF" w:rsidP="00C535CF">
            <w:pPr>
              <w:spacing w:after="0" w:line="240" w:lineRule="auto"/>
              <w:jc w:val="center"/>
              <w:rPr>
                <w:rFonts w:ascii="Times New Roman" w:eastAsia="Times New Roman" w:hAnsi="Times New Roman" w:cs="Times New Roman"/>
                <w:sz w:val="20"/>
                <w:szCs w:val="20"/>
                <w:lang w:eastAsia="ru-RU"/>
              </w:rPr>
            </w:pPr>
            <w:r w:rsidRPr="001E43AD">
              <w:rPr>
                <w:rFonts w:ascii="Times New Roman" w:eastAsia="Times New Roman" w:hAnsi="Times New Roman" w:cs="Times New Roman"/>
                <w:sz w:val="20"/>
                <w:szCs w:val="20"/>
                <w:lang w:eastAsia="ru-RU"/>
              </w:rPr>
              <w:t>1</w:t>
            </w:r>
          </w:p>
        </w:tc>
        <w:tc>
          <w:tcPr>
            <w:tcW w:w="1700" w:type="dxa"/>
            <w:gridSpan w:val="3"/>
            <w:vMerge w:val="restart"/>
            <w:tcBorders>
              <w:top w:val="single" w:sz="4" w:space="0" w:color="auto"/>
              <w:left w:val="single" w:sz="4" w:space="0" w:color="auto"/>
              <w:right w:val="single" w:sz="4" w:space="0" w:color="auto"/>
            </w:tcBorders>
            <w:shd w:val="clear" w:color="auto" w:fill="D9D9D9"/>
            <w:hideMark/>
          </w:tcPr>
          <w:p w14:paraId="0822E5DE" w14:textId="126CF648" w:rsidR="00C535CF" w:rsidRPr="001E43AD" w:rsidRDefault="00C535CF" w:rsidP="00C535CF">
            <w:pPr>
              <w:spacing w:after="0" w:line="240" w:lineRule="auto"/>
              <w:jc w:val="both"/>
              <w:textAlignment w:val="baseline"/>
              <w:rPr>
                <w:rFonts w:ascii="Times New Roman" w:eastAsia="Times New Roman" w:hAnsi="Times New Roman" w:cs="Times New Roman"/>
                <w:b/>
                <w:sz w:val="20"/>
                <w:szCs w:val="20"/>
                <w:lang w:eastAsia="ru-RU"/>
              </w:rPr>
            </w:pPr>
            <w:r w:rsidRPr="001E43AD">
              <w:rPr>
                <w:rFonts w:ascii="Times New Roman" w:eastAsia="Arial" w:hAnsi="Times New Roman" w:cs="Times New Roman"/>
                <w:b/>
                <w:i/>
                <w:sz w:val="20"/>
                <w:szCs w:val="20"/>
              </w:rPr>
              <w:t xml:space="preserve"> Мероприятие 01 «</w:t>
            </w:r>
            <w:r w:rsidRPr="001E43AD">
              <w:rPr>
                <w:rFonts w:ascii="Times New Roman" w:hAnsi="Times New Roman" w:cs="Times New Roman"/>
                <w:b/>
                <w:i/>
                <w:sz w:val="20"/>
                <w:szCs w:val="20"/>
              </w:rPr>
              <w:t>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Pr="001E43AD">
              <w:rPr>
                <w:rFonts w:ascii="Times New Roman" w:eastAsia="Arial" w:hAnsi="Times New Roman" w:cs="Times New Roman"/>
                <w:b/>
                <w:i/>
                <w:sz w:val="20"/>
                <w:szCs w:val="20"/>
              </w:rPr>
              <w:t xml:space="preserve"> на период 2022-202</w:t>
            </w:r>
            <w:r w:rsidR="00CE0818">
              <w:rPr>
                <w:rFonts w:ascii="Times New Roman" w:eastAsia="Arial" w:hAnsi="Times New Roman" w:cs="Times New Roman"/>
                <w:b/>
                <w:i/>
                <w:sz w:val="20"/>
                <w:szCs w:val="20"/>
              </w:rPr>
              <w:t>6</w:t>
            </w:r>
            <w:r w:rsidRPr="001E43AD">
              <w:rPr>
                <w:rFonts w:ascii="Times New Roman" w:eastAsia="Arial" w:hAnsi="Times New Roman" w:cs="Times New Roman"/>
                <w:b/>
                <w:i/>
                <w:sz w:val="20"/>
                <w:szCs w:val="20"/>
              </w:rPr>
              <w:t xml:space="preserve"> годы»</w:t>
            </w:r>
          </w:p>
        </w:tc>
        <w:tc>
          <w:tcPr>
            <w:tcW w:w="1832" w:type="dxa"/>
            <w:tcBorders>
              <w:top w:val="single" w:sz="4" w:space="0" w:color="auto"/>
              <w:left w:val="single" w:sz="4" w:space="0" w:color="auto"/>
              <w:bottom w:val="single" w:sz="4" w:space="0" w:color="auto"/>
              <w:right w:val="single" w:sz="4" w:space="0" w:color="auto"/>
            </w:tcBorders>
            <w:shd w:val="clear" w:color="auto" w:fill="D9D9D9"/>
          </w:tcPr>
          <w:p w14:paraId="3DD92A19"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1,2,3</w:t>
            </w:r>
          </w:p>
        </w:tc>
        <w:tc>
          <w:tcPr>
            <w:tcW w:w="710" w:type="dxa"/>
            <w:tcBorders>
              <w:top w:val="single" w:sz="4" w:space="0" w:color="auto"/>
              <w:left w:val="single" w:sz="4" w:space="0" w:color="auto"/>
              <w:bottom w:val="single" w:sz="4" w:space="0" w:color="auto"/>
              <w:right w:val="single" w:sz="4" w:space="0" w:color="auto"/>
            </w:tcBorders>
            <w:shd w:val="clear" w:color="auto" w:fill="D9D9D9"/>
          </w:tcPr>
          <w:p w14:paraId="4F30E09D"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2022</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2125D794" w14:textId="788B5684"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3CC1BDC"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итого</w:t>
            </w:r>
          </w:p>
        </w:tc>
        <w:tc>
          <w:tcPr>
            <w:tcW w:w="1144" w:type="dxa"/>
            <w:tcBorders>
              <w:top w:val="single" w:sz="4" w:space="0" w:color="auto"/>
              <w:left w:val="single" w:sz="4" w:space="0" w:color="auto"/>
              <w:bottom w:val="single" w:sz="4" w:space="0" w:color="auto"/>
              <w:right w:val="single" w:sz="4" w:space="0" w:color="auto"/>
            </w:tcBorders>
            <w:shd w:val="clear" w:color="auto" w:fill="D9D9D9"/>
          </w:tcPr>
          <w:p w14:paraId="57E38FF4" w14:textId="4F122504" w:rsidR="00C535CF"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152230,4</w:t>
            </w:r>
          </w:p>
        </w:tc>
        <w:tc>
          <w:tcPr>
            <w:tcW w:w="833" w:type="dxa"/>
            <w:tcBorders>
              <w:top w:val="single" w:sz="4" w:space="0" w:color="auto"/>
              <w:left w:val="single" w:sz="4" w:space="0" w:color="auto"/>
              <w:bottom w:val="single" w:sz="4" w:space="0" w:color="auto"/>
              <w:right w:val="single" w:sz="4" w:space="0" w:color="auto"/>
            </w:tcBorders>
            <w:shd w:val="clear" w:color="auto" w:fill="D9D9D9"/>
          </w:tcPr>
          <w:p w14:paraId="50167814" w14:textId="0622F408" w:rsidR="00C535CF"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152230,4</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9097B73" w14:textId="298BF1BD" w:rsidR="00C535CF"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150902,1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7E427363" w14:textId="70C32B49" w:rsidR="00C535CF"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150902,1</w:t>
            </w:r>
          </w:p>
        </w:tc>
        <w:tc>
          <w:tcPr>
            <w:tcW w:w="969" w:type="dxa"/>
            <w:tcBorders>
              <w:top w:val="single" w:sz="4" w:space="0" w:color="auto"/>
              <w:left w:val="single" w:sz="4" w:space="0" w:color="auto"/>
              <w:bottom w:val="single" w:sz="4" w:space="0" w:color="auto"/>
              <w:right w:val="single" w:sz="4" w:space="0" w:color="auto"/>
            </w:tcBorders>
            <w:shd w:val="clear" w:color="auto" w:fill="D9D9D9"/>
          </w:tcPr>
          <w:p w14:paraId="4BD198A2" w14:textId="1EA01496" w:rsidR="00C535CF"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157029,3</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14:paraId="42D95EFC" w14:textId="17ECCF70" w:rsidR="00C535CF"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125109,6</w:t>
            </w:r>
          </w:p>
        </w:tc>
        <w:tc>
          <w:tcPr>
            <w:tcW w:w="1158" w:type="dxa"/>
            <w:tcBorders>
              <w:top w:val="single" w:sz="4" w:space="0" w:color="auto"/>
              <w:left w:val="single" w:sz="4" w:space="0" w:color="auto"/>
              <w:bottom w:val="single" w:sz="4" w:space="0" w:color="auto"/>
              <w:right w:val="single" w:sz="4" w:space="0" w:color="auto"/>
            </w:tcBorders>
            <w:shd w:val="clear" w:color="auto" w:fill="D9D9D9"/>
          </w:tcPr>
          <w:p w14:paraId="281DC51C" w14:textId="4B3F2A47" w:rsidR="00C535CF"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125109,6</w:t>
            </w: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255A0E1E" w14:textId="5100A663" w:rsidR="00C535CF" w:rsidRPr="00B250DB" w:rsidRDefault="00C535CF" w:rsidP="00C535CF">
            <w:pPr>
              <w:spacing w:after="0" w:line="240" w:lineRule="auto"/>
              <w:jc w:val="center"/>
              <w:rPr>
                <w:rFonts w:ascii="Times New Roman" w:eastAsia="Times New Roman" w:hAnsi="Times New Roman" w:cs="Times New Roman"/>
                <w:b/>
                <w:bCs/>
                <w:sz w:val="20"/>
                <w:szCs w:val="20"/>
                <w:lang w:eastAsia="ru-RU"/>
              </w:rPr>
            </w:pPr>
            <w:r w:rsidRPr="00B250DB">
              <w:rPr>
                <w:rFonts w:ascii="Times New Roman" w:hAnsi="Times New Roman" w:cs="Times New Roman"/>
                <w:b/>
                <w:bCs/>
              </w:rPr>
              <w:t>862611,4</w:t>
            </w:r>
          </w:p>
        </w:tc>
      </w:tr>
      <w:tr w:rsidR="00C535CF" w:rsidRPr="001E43AD" w14:paraId="375429FA" w14:textId="77777777" w:rsidTr="00C7144B">
        <w:trPr>
          <w:trHeight w:val="1178"/>
        </w:trPr>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40C977" w14:textId="77777777" w:rsidR="00C535CF" w:rsidRPr="001E43AD" w:rsidRDefault="00C535CF" w:rsidP="00C535CF">
            <w:pPr>
              <w:spacing w:after="0" w:line="240" w:lineRule="auto"/>
              <w:rPr>
                <w:rFonts w:ascii="Times New Roman" w:eastAsia="Times New Roman" w:hAnsi="Times New Roman" w:cs="Times New Roman"/>
                <w:sz w:val="20"/>
                <w:szCs w:val="20"/>
                <w:lang w:eastAsia="ru-RU"/>
              </w:rPr>
            </w:pPr>
          </w:p>
        </w:tc>
        <w:tc>
          <w:tcPr>
            <w:tcW w:w="1700" w:type="dxa"/>
            <w:gridSpan w:val="3"/>
            <w:vMerge/>
            <w:tcBorders>
              <w:left w:val="single" w:sz="4" w:space="0" w:color="auto"/>
              <w:right w:val="single" w:sz="4" w:space="0" w:color="auto"/>
            </w:tcBorders>
            <w:shd w:val="clear" w:color="auto" w:fill="D9D9D9"/>
            <w:hideMark/>
          </w:tcPr>
          <w:p w14:paraId="047DA311" w14:textId="77777777" w:rsidR="00C535CF" w:rsidRPr="001E43AD" w:rsidRDefault="00C535CF" w:rsidP="00C535CF">
            <w:pPr>
              <w:spacing w:after="0" w:line="240" w:lineRule="auto"/>
              <w:textAlignment w:val="baseline"/>
              <w:rPr>
                <w:rFonts w:ascii="Times New Roman" w:eastAsia="Times New Roman" w:hAnsi="Times New Roman" w:cs="Times New Roman"/>
                <w:b/>
                <w:i/>
                <w:sz w:val="20"/>
                <w:szCs w:val="20"/>
                <w:lang w:eastAsia="ru-RU"/>
              </w:rPr>
            </w:pPr>
          </w:p>
        </w:tc>
        <w:tc>
          <w:tcPr>
            <w:tcW w:w="1832" w:type="dxa"/>
            <w:tcBorders>
              <w:top w:val="single" w:sz="4" w:space="0" w:color="auto"/>
              <w:left w:val="single" w:sz="4" w:space="0" w:color="auto"/>
              <w:bottom w:val="single" w:sz="4" w:space="0" w:color="auto"/>
              <w:right w:val="single" w:sz="4" w:space="0" w:color="auto"/>
            </w:tcBorders>
            <w:shd w:val="clear" w:color="auto" w:fill="D9D9D9"/>
          </w:tcPr>
          <w:p w14:paraId="62E56591"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1,2</w:t>
            </w:r>
          </w:p>
        </w:tc>
        <w:tc>
          <w:tcPr>
            <w:tcW w:w="710" w:type="dxa"/>
            <w:tcBorders>
              <w:top w:val="single" w:sz="4" w:space="0" w:color="auto"/>
              <w:left w:val="single" w:sz="4" w:space="0" w:color="auto"/>
              <w:bottom w:val="single" w:sz="4" w:space="0" w:color="auto"/>
              <w:right w:val="single" w:sz="4" w:space="0" w:color="auto"/>
            </w:tcBorders>
            <w:shd w:val="clear" w:color="auto" w:fill="D9D9D9"/>
          </w:tcPr>
          <w:p w14:paraId="157653D4"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77AB1EC"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0896A2"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Федеральный бюджет</w:t>
            </w:r>
          </w:p>
        </w:tc>
        <w:tc>
          <w:tcPr>
            <w:tcW w:w="1144" w:type="dxa"/>
            <w:tcBorders>
              <w:top w:val="single" w:sz="4" w:space="0" w:color="auto"/>
              <w:left w:val="single" w:sz="4" w:space="0" w:color="auto"/>
              <w:bottom w:val="single" w:sz="4" w:space="0" w:color="auto"/>
              <w:right w:val="single" w:sz="4" w:space="0" w:color="auto"/>
            </w:tcBorders>
          </w:tcPr>
          <w:p w14:paraId="59DB9932" w14:textId="452D44CA"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r w:rsidRPr="001E43AD">
              <w:rPr>
                <w:rFonts w:ascii="Times New Roman" w:eastAsia="Times New Roman" w:hAnsi="Times New Roman" w:cs="Times New Roman"/>
                <w:b/>
                <w:sz w:val="20"/>
                <w:szCs w:val="20"/>
                <w:lang w:eastAsia="ru-RU"/>
              </w:rPr>
              <w:t>142797,0</w:t>
            </w:r>
          </w:p>
        </w:tc>
        <w:tc>
          <w:tcPr>
            <w:tcW w:w="833" w:type="dxa"/>
            <w:tcBorders>
              <w:top w:val="single" w:sz="4" w:space="0" w:color="auto"/>
              <w:left w:val="single" w:sz="4" w:space="0" w:color="auto"/>
              <w:bottom w:val="single" w:sz="4" w:space="0" w:color="auto"/>
              <w:right w:val="single" w:sz="4" w:space="0" w:color="auto"/>
            </w:tcBorders>
          </w:tcPr>
          <w:p w14:paraId="58910115" w14:textId="74B4E401"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r w:rsidRPr="001E43AD">
              <w:rPr>
                <w:rFonts w:ascii="Times New Roman" w:eastAsia="Times New Roman" w:hAnsi="Times New Roman" w:cs="Times New Roman"/>
                <w:b/>
                <w:sz w:val="20"/>
                <w:szCs w:val="20"/>
                <w:lang w:eastAsia="ru-RU"/>
              </w:rPr>
              <w:t>142797,0</w:t>
            </w:r>
          </w:p>
        </w:tc>
        <w:tc>
          <w:tcPr>
            <w:tcW w:w="992" w:type="dxa"/>
            <w:tcBorders>
              <w:top w:val="single" w:sz="4" w:space="0" w:color="auto"/>
              <w:left w:val="single" w:sz="4" w:space="0" w:color="auto"/>
              <w:bottom w:val="single" w:sz="4" w:space="0" w:color="auto"/>
              <w:right w:val="single" w:sz="4" w:space="0" w:color="auto"/>
            </w:tcBorders>
          </w:tcPr>
          <w:p w14:paraId="4DE36E60" w14:textId="5A9BE669"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140556,3</w:t>
            </w:r>
          </w:p>
        </w:tc>
        <w:tc>
          <w:tcPr>
            <w:tcW w:w="992" w:type="dxa"/>
            <w:tcBorders>
              <w:top w:val="single" w:sz="4" w:space="0" w:color="auto"/>
              <w:left w:val="single" w:sz="4" w:space="0" w:color="auto"/>
              <w:bottom w:val="single" w:sz="4" w:space="0" w:color="auto"/>
              <w:right w:val="single" w:sz="4" w:space="0" w:color="auto"/>
            </w:tcBorders>
          </w:tcPr>
          <w:p w14:paraId="1565FC98" w14:textId="0A6092F3" w:rsidR="00C535CF"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140556,3</w:t>
            </w:r>
          </w:p>
        </w:tc>
        <w:tc>
          <w:tcPr>
            <w:tcW w:w="969" w:type="dxa"/>
            <w:tcBorders>
              <w:top w:val="single" w:sz="4" w:space="0" w:color="auto"/>
              <w:left w:val="single" w:sz="4" w:space="0" w:color="auto"/>
              <w:bottom w:val="single" w:sz="4" w:space="0" w:color="auto"/>
              <w:right w:val="single" w:sz="4" w:space="0" w:color="auto"/>
            </w:tcBorders>
          </w:tcPr>
          <w:p w14:paraId="290E3A5C" w14:textId="5651A64F"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147201,6</w:t>
            </w:r>
          </w:p>
        </w:tc>
        <w:tc>
          <w:tcPr>
            <w:tcW w:w="1016" w:type="dxa"/>
            <w:tcBorders>
              <w:top w:val="single" w:sz="4" w:space="0" w:color="auto"/>
              <w:left w:val="single" w:sz="4" w:space="0" w:color="auto"/>
              <w:bottom w:val="single" w:sz="4" w:space="0" w:color="auto"/>
              <w:right w:val="single" w:sz="4" w:space="0" w:color="auto"/>
            </w:tcBorders>
          </w:tcPr>
          <w:p w14:paraId="21E19AF7" w14:textId="64DE6553"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eastAsia="ru-RU"/>
              </w:rPr>
              <w:t>117251,0</w:t>
            </w:r>
          </w:p>
        </w:tc>
        <w:tc>
          <w:tcPr>
            <w:tcW w:w="1158" w:type="dxa"/>
            <w:tcBorders>
              <w:top w:val="single" w:sz="4" w:space="0" w:color="auto"/>
              <w:left w:val="single" w:sz="4" w:space="0" w:color="auto"/>
              <w:bottom w:val="single" w:sz="4" w:space="0" w:color="auto"/>
              <w:right w:val="single" w:sz="4" w:space="0" w:color="auto"/>
            </w:tcBorders>
          </w:tcPr>
          <w:p w14:paraId="6702AA67" w14:textId="4D11D0FF"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r w:rsidRPr="001E43AD">
              <w:rPr>
                <w:rFonts w:ascii="Times New Roman" w:eastAsia="Times New Roman" w:hAnsi="Times New Roman" w:cs="Times New Roman"/>
                <w:b/>
                <w:sz w:val="20"/>
                <w:szCs w:val="20"/>
                <w:lang w:eastAsia="ru-RU"/>
              </w:rPr>
              <w:t>1172</w:t>
            </w:r>
            <w:r>
              <w:rPr>
                <w:rFonts w:ascii="Times New Roman" w:eastAsia="Times New Roman" w:hAnsi="Times New Roman" w:cs="Times New Roman"/>
                <w:b/>
                <w:sz w:val="20"/>
                <w:szCs w:val="20"/>
                <w:lang w:eastAsia="ru-RU"/>
              </w:rPr>
              <w:t>0</w:t>
            </w:r>
            <w:r w:rsidRPr="001E43AD">
              <w:rPr>
                <w:rFonts w:ascii="Times New Roman" w:eastAsia="Times New Roman" w:hAnsi="Times New Roman" w:cs="Times New Roman"/>
                <w:b/>
                <w:sz w:val="20"/>
                <w:szCs w:val="20"/>
                <w:lang w:eastAsia="ru-RU"/>
              </w:rPr>
              <w:t>51,0</w:t>
            </w: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5BA07FD0" w14:textId="7EB79455" w:rsidR="00C535CF" w:rsidRPr="00B250DB" w:rsidRDefault="00C535CF" w:rsidP="00C535CF">
            <w:pPr>
              <w:spacing w:after="0" w:line="240" w:lineRule="auto"/>
              <w:jc w:val="center"/>
              <w:rPr>
                <w:rFonts w:ascii="Times New Roman" w:eastAsia="Times New Roman" w:hAnsi="Times New Roman" w:cs="Times New Roman"/>
                <w:b/>
                <w:bCs/>
                <w:sz w:val="20"/>
                <w:szCs w:val="20"/>
                <w:lang w:eastAsia="ru-RU"/>
              </w:rPr>
            </w:pPr>
            <w:r w:rsidRPr="00B250DB">
              <w:rPr>
                <w:rFonts w:ascii="Times New Roman" w:hAnsi="Times New Roman" w:cs="Times New Roman"/>
                <w:b/>
                <w:bCs/>
              </w:rPr>
              <w:t>1862653,9</w:t>
            </w:r>
          </w:p>
        </w:tc>
      </w:tr>
      <w:tr w:rsidR="00C535CF" w:rsidRPr="001E43AD" w14:paraId="7065C52B" w14:textId="77777777" w:rsidTr="00C7144B">
        <w:trPr>
          <w:trHeight w:val="1271"/>
        </w:trPr>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DB2660" w14:textId="77777777" w:rsidR="00C535CF" w:rsidRPr="001E43AD" w:rsidRDefault="00C535CF" w:rsidP="00C535CF">
            <w:pPr>
              <w:spacing w:after="0" w:line="240" w:lineRule="auto"/>
              <w:rPr>
                <w:rFonts w:ascii="Times New Roman" w:eastAsia="Times New Roman" w:hAnsi="Times New Roman" w:cs="Times New Roman"/>
                <w:sz w:val="20"/>
                <w:szCs w:val="20"/>
                <w:lang w:eastAsia="ru-RU"/>
              </w:rPr>
            </w:pPr>
          </w:p>
        </w:tc>
        <w:tc>
          <w:tcPr>
            <w:tcW w:w="1700" w:type="dxa"/>
            <w:gridSpan w:val="3"/>
            <w:vMerge/>
            <w:tcBorders>
              <w:left w:val="single" w:sz="4" w:space="0" w:color="auto"/>
              <w:right w:val="single" w:sz="4" w:space="0" w:color="auto"/>
            </w:tcBorders>
            <w:shd w:val="clear" w:color="auto" w:fill="D9D9D9"/>
            <w:hideMark/>
          </w:tcPr>
          <w:p w14:paraId="1C5C0074" w14:textId="77777777" w:rsidR="00C535CF" w:rsidRPr="001E43AD" w:rsidRDefault="00C535CF" w:rsidP="00C535CF">
            <w:pPr>
              <w:spacing w:after="0" w:line="240" w:lineRule="auto"/>
              <w:jc w:val="both"/>
              <w:textAlignment w:val="baseline"/>
              <w:rPr>
                <w:rFonts w:ascii="Times New Roman" w:eastAsia="Times New Roman" w:hAnsi="Times New Roman" w:cs="Times New Roman"/>
                <w:b/>
                <w:sz w:val="20"/>
                <w:szCs w:val="20"/>
                <w:lang w:eastAsia="ru-RU"/>
              </w:rPr>
            </w:pPr>
          </w:p>
        </w:tc>
        <w:tc>
          <w:tcPr>
            <w:tcW w:w="1832" w:type="dxa"/>
            <w:tcBorders>
              <w:top w:val="single" w:sz="4" w:space="0" w:color="auto"/>
              <w:left w:val="single" w:sz="4" w:space="0" w:color="auto"/>
              <w:bottom w:val="single" w:sz="4" w:space="0" w:color="auto"/>
              <w:right w:val="single" w:sz="4" w:space="0" w:color="auto"/>
            </w:tcBorders>
            <w:shd w:val="clear" w:color="auto" w:fill="D9D9D9"/>
          </w:tcPr>
          <w:p w14:paraId="108A11E0"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D9D9D9"/>
          </w:tcPr>
          <w:p w14:paraId="1BDC668A"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1567D65"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156D8D"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Республиканский бюджет</w:t>
            </w:r>
          </w:p>
        </w:tc>
        <w:tc>
          <w:tcPr>
            <w:tcW w:w="1144" w:type="dxa"/>
            <w:tcBorders>
              <w:top w:val="single" w:sz="4" w:space="0" w:color="auto"/>
              <w:left w:val="single" w:sz="4" w:space="0" w:color="auto"/>
              <w:bottom w:val="single" w:sz="4" w:space="0" w:color="auto"/>
              <w:right w:val="single" w:sz="4" w:space="0" w:color="auto"/>
            </w:tcBorders>
          </w:tcPr>
          <w:p w14:paraId="14DFF4F5" w14:textId="1DB2883A"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9114,7</w:t>
            </w:r>
          </w:p>
        </w:tc>
        <w:tc>
          <w:tcPr>
            <w:tcW w:w="833" w:type="dxa"/>
            <w:tcBorders>
              <w:top w:val="single" w:sz="4" w:space="0" w:color="auto"/>
              <w:left w:val="single" w:sz="4" w:space="0" w:color="auto"/>
              <w:bottom w:val="single" w:sz="4" w:space="0" w:color="auto"/>
              <w:right w:val="single" w:sz="4" w:space="0" w:color="auto"/>
            </w:tcBorders>
          </w:tcPr>
          <w:p w14:paraId="6EC51BBD" w14:textId="6520CA25"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9114,7</w:t>
            </w:r>
          </w:p>
        </w:tc>
        <w:tc>
          <w:tcPr>
            <w:tcW w:w="992" w:type="dxa"/>
            <w:tcBorders>
              <w:top w:val="single" w:sz="4" w:space="0" w:color="auto"/>
              <w:left w:val="single" w:sz="4" w:space="0" w:color="auto"/>
              <w:bottom w:val="single" w:sz="4" w:space="0" w:color="auto"/>
              <w:right w:val="single" w:sz="4" w:space="0" w:color="auto"/>
            </w:tcBorders>
          </w:tcPr>
          <w:p w14:paraId="1AC61F78" w14:textId="35F7ECAC"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8971,7</w:t>
            </w:r>
          </w:p>
        </w:tc>
        <w:tc>
          <w:tcPr>
            <w:tcW w:w="992" w:type="dxa"/>
            <w:tcBorders>
              <w:top w:val="single" w:sz="4" w:space="0" w:color="auto"/>
              <w:left w:val="single" w:sz="4" w:space="0" w:color="auto"/>
              <w:bottom w:val="single" w:sz="4" w:space="0" w:color="auto"/>
              <w:right w:val="single" w:sz="4" w:space="0" w:color="auto"/>
            </w:tcBorders>
          </w:tcPr>
          <w:p w14:paraId="57A48811" w14:textId="35F21878" w:rsidR="00C535CF"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8971,7</w:t>
            </w:r>
          </w:p>
        </w:tc>
        <w:tc>
          <w:tcPr>
            <w:tcW w:w="969" w:type="dxa"/>
            <w:tcBorders>
              <w:top w:val="single" w:sz="4" w:space="0" w:color="auto"/>
              <w:left w:val="single" w:sz="4" w:space="0" w:color="auto"/>
              <w:bottom w:val="single" w:sz="4" w:space="0" w:color="auto"/>
              <w:right w:val="single" w:sz="4" w:space="0" w:color="auto"/>
            </w:tcBorders>
          </w:tcPr>
          <w:p w14:paraId="3DB1F12C" w14:textId="0498092C"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9395,8</w:t>
            </w:r>
          </w:p>
        </w:tc>
        <w:tc>
          <w:tcPr>
            <w:tcW w:w="1016" w:type="dxa"/>
            <w:tcBorders>
              <w:top w:val="single" w:sz="4" w:space="0" w:color="auto"/>
              <w:left w:val="single" w:sz="4" w:space="0" w:color="auto"/>
              <w:bottom w:val="single" w:sz="4" w:space="0" w:color="auto"/>
              <w:right w:val="single" w:sz="4" w:space="0" w:color="auto"/>
            </w:tcBorders>
          </w:tcPr>
          <w:p w14:paraId="6E7DEFC3" w14:textId="736F280B"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7484,1</w:t>
            </w:r>
          </w:p>
        </w:tc>
        <w:tc>
          <w:tcPr>
            <w:tcW w:w="1158" w:type="dxa"/>
            <w:tcBorders>
              <w:top w:val="single" w:sz="4" w:space="0" w:color="auto"/>
              <w:left w:val="single" w:sz="4" w:space="0" w:color="auto"/>
              <w:bottom w:val="single" w:sz="4" w:space="0" w:color="auto"/>
              <w:right w:val="single" w:sz="4" w:space="0" w:color="auto"/>
            </w:tcBorders>
          </w:tcPr>
          <w:p w14:paraId="7063F051" w14:textId="05CCB531"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7484,1</w:t>
            </w: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4DBD40A4" w14:textId="3618A8CF" w:rsidR="00C535CF" w:rsidRPr="00B250DB" w:rsidRDefault="00C535CF" w:rsidP="00C535CF">
            <w:pPr>
              <w:spacing w:after="0" w:line="240" w:lineRule="auto"/>
              <w:jc w:val="center"/>
              <w:rPr>
                <w:rFonts w:ascii="Times New Roman" w:eastAsia="Times New Roman" w:hAnsi="Times New Roman" w:cs="Times New Roman"/>
                <w:b/>
                <w:bCs/>
                <w:sz w:val="20"/>
                <w:szCs w:val="20"/>
                <w:lang w:eastAsia="ru-RU"/>
              </w:rPr>
            </w:pPr>
            <w:r w:rsidRPr="00B250DB">
              <w:rPr>
                <w:rFonts w:ascii="Times New Roman" w:hAnsi="Times New Roman" w:cs="Times New Roman"/>
                <w:b/>
                <w:bCs/>
              </w:rPr>
              <w:t>51565,1</w:t>
            </w:r>
          </w:p>
        </w:tc>
      </w:tr>
      <w:tr w:rsidR="00C535CF" w:rsidRPr="001E43AD" w14:paraId="27096ACC" w14:textId="77777777" w:rsidTr="00C7144B">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9EA8D" w14:textId="77777777" w:rsidR="00C535CF" w:rsidRPr="001E43AD" w:rsidRDefault="00C535CF" w:rsidP="00C535CF">
            <w:pPr>
              <w:spacing w:after="0" w:line="240" w:lineRule="auto"/>
              <w:rPr>
                <w:rFonts w:ascii="Times New Roman" w:eastAsia="Times New Roman" w:hAnsi="Times New Roman" w:cs="Times New Roman"/>
                <w:sz w:val="20"/>
                <w:szCs w:val="20"/>
                <w:lang w:eastAsia="ru-RU"/>
              </w:rPr>
            </w:pPr>
          </w:p>
        </w:tc>
        <w:tc>
          <w:tcPr>
            <w:tcW w:w="1700" w:type="dxa"/>
            <w:gridSpan w:val="3"/>
            <w:vMerge/>
            <w:tcBorders>
              <w:left w:val="single" w:sz="4" w:space="0" w:color="auto"/>
              <w:right w:val="single" w:sz="4" w:space="0" w:color="auto"/>
            </w:tcBorders>
            <w:shd w:val="clear" w:color="auto" w:fill="D9D9D9"/>
            <w:hideMark/>
          </w:tcPr>
          <w:p w14:paraId="2DB7D44D" w14:textId="77777777" w:rsidR="00C535CF" w:rsidRPr="001E43AD" w:rsidRDefault="00C535CF" w:rsidP="00C535CF">
            <w:pPr>
              <w:spacing w:after="0" w:line="240" w:lineRule="auto"/>
              <w:jc w:val="both"/>
              <w:textAlignment w:val="baseline"/>
              <w:rPr>
                <w:rFonts w:ascii="Times New Roman" w:eastAsia="Times New Roman" w:hAnsi="Times New Roman" w:cs="Times New Roman"/>
                <w:b/>
                <w:sz w:val="20"/>
                <w:szCs w:val="20"/>
                <w:lang w:eastAsia="ru-RU"/>
              </w:rPr>
            </w:pPr>
          </w:p>
        </w:tc>
        <w:tc>
          <w:tcPr>
            <w:tcW w:w="1832" w:type="dxa"/>
            <w:tcBorders>
              <w:top w:val="single" w:sz="4" w:space="0" w:color="auto"/>
              <w:left w:val="single" w:sz="4" w:space="0" w:color="auto"/>
              <w:bottom w:val="single" w:sz="4" w:space="0" w:color="auto"/>
              <w:right w:val="single" w:sz="4" w:space="0" w:color="auto"/>
            </w:tcBorders>
            <w:shd w:val="clear" w:color="auto" w:fill="D9D9D9"/>
          </w:tcPr>
          <w:p w14:paraId="005866D8"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D9D9D9"/>
          </w:tcPr>
          <w:p w14:paraId="5A6E09EA"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4A7F3E9C"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val="en-US"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91BE6B"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Местный бюджет</w:t>
            </w:r>
          </w:p>
        </w:tc>
        <w:tc>
          <w:tcPr>
            <w:tcW w:w="1144" w:type="dxa"/>
            <w:tcBorders>
              <w:top w:val="single" w:sz="4" w:space="0" w:color="auto"/>
              <w:left w:val="single" w:sz="4" w:space="0" w:color="auto"/>
              <w:bottom w:val="single" w:sz="4" w:space="0" w:color="auto"/>
              <w:right w:val="single" w:sz="4" w:space="0" w:color="auto"/>
            </w:tcBorders>
          </w:tcPr>
          <w:p w14:paraId="4C986E8D" w14:textId="4B100F54"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318,7</w:t>
            </w:r>
          </w:p>
        </w:tc>
        <w:tc>
          <w:tcPr>
            <w:tcW w:w="833" w:type="dxa"/>
            <w:tcBorders>
              <w:top w:val="single" w:sz="4" w:space="0" w:color="auto"/>
              <w:left w:val="single" w:sz="4" w:space="0" w:color="auto"/>
              <w:bottom w:val="single" w:sz="4" w:space="0" w:color="auto"/>
              <w:right w:val="single" w:sz="4" w:space="0" w:color="auto"/>
            </w:tcBorders>
          </w:tcPr>
          <w:p w14:paraId="0ED6043F" w14:textId="27CF3546"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273,7</w:t>
            </w:r>
          </w:p>
        </w:tc>
        <w:tc>
          <w:tcPr>
            <w:tcW w:w="992" w:type="dxa"/>
            <w:tcBorders>
              <w:top w:val="single" w:sz="4" w:space="0" w:color="auto"/>
              <w:left w:val="single" w:sz="4" w:space="0" w:color="auto"/>
              <w:bottom w:val="single" w:sz="4" w:space="0" w:color="auto"/>
              <w:right w:val="single" w:sz="4" w:space="0" w:color="auto"/>
            </w:tcBorders>
          </w:tcPr>
          <w:p w14:paraId="436DA361" w14:textId="4C798A9B"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1374,1</w:t>
            </w:r>
          </w:p>
        </w:tc>
        <w:tc>
          <w:tcPr>
            <w:tcW w:w="992" w:type="dxa"/>
            <w:tcBorders>
              <w:top w:val="single" w:sz="4" w:space="0" w:color="auto"/>
              <w:left w:val="single" w:sz="4" w:space="0" w:color="auto"/>
              <w:bottom w:val="single" w:sz="4" w:space="0" w:color="auto"/>
              <w:right w:val="single" w:sz="4" w:space="0" w:color="auto"/>
            </w:tcBorders>
          </w:tcPr>
          <w:p w14:paraId="7BECC3C4" w14:textId="23A1832B" w:rsidR="00C535CF"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1374,1</w:t>
            </w:r>
          </w:p>
        </w:tc>
        <w:tc>
          <w:tcPr>
            <w:tcW w:w="969" w:type="dxa"/>
            <w:tcBorders>
              <w:top w:val="single" w:sz="4" w:space="0" w:color="auto"/>
              <w:left w:val="single" w:sz="4" w:space="0" w:color="auto"/>
              <w:bottom w:val="single" w:sz="4" w:space="0" w:color="auto"/>
              <w:right w:val="single" w:sz="4" w:space="0" w:color="auto"/>
            </w:tcBorders>
          </w:tcPr>
          <w:p w14:paraId="60218672" w14:textId="5E04DF06"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431,9</w:t>
            </w:r>
          </w:p>
        </w:tc>
        <w:tc>
          <w:tcPr>
            <w:tcW w:w="1016" w:type="dxa"/>
            <w:tcBorders>
              <w:top w:val="single" w:sz="4" w:space="0" w:color="auto"/>
              <w:left w:val="single" w:sz="4" w:space="0" w:color="auto"/>
              <w:bottom w:val="single" w:sz="4" w:space="0" w:color="auto"/>
              <w:right w:val="single" w:sz="4" w:space="0" w:color="auto"/>
            </w:tcBorders>
          </w:tcPr>
          <w:p w14:paraId="012FA4D3" w14:textId="2774654B"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374,5</w:t>
            </w:r>
          </w:p>
        </w:tc>
        <w:tc>
          <w:tcPr>
            <w:tcW w:w="1158" w:type="dxa"/>
            <w:tcBorders>
              <w:top w:val="single" w:sz="4" w:space="0" w:color="auto"/>
              <w:left w:val="single" w:sz="4" w:space="0" w:color="auto"/>
              <w:bottom w:val="single" w:sz="4" w:space="0" w:color="auto"/>
              <w:right w:val="single" w:sz="4" w:space="0" w:color="auto"/>
            </w:tcBorders>
          </w:tcPr>
          <w:p w14:paraId="1BD2EB3A" w14:textId="6C973056"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4B8777BD" w14:textId="034E12DE" w:rsidR="00C535CF" w:rsidRPr="00B250DB" w:rsidRDefault="00C535CF" w:rsidP="00C535CF">
            <w:pPr>
              <w:spacing w:after="0" w:line="240" w:lineRule="auto"/>
              <w:jc w:val="center"/>
              <w:rPr>
                <w:rFonts w:ascii="Times New Roman" w:eastAsia="Times New Roman" w:hAnsi="Times New Roman" w:cs="Times New Roman"/>
                <w:b/>
                <w:bCs/>
                <w:sz w:val="20"/>
                <w:szCs w:val="20"/>
                <w:lang w:eastAsia="ru-RU"/>
              </w:rPr>
            </w:pPr>
            <w:r w:rsidRPr="00B250DB">
              <w:rPr>
                <w:rFonts w:ascii="Times New Roman" w:hAnsi="Times New Roman" w:cs="Times New Roman"/>
                <w:b/>
                <w:bCs/>
              </w:rPr>
              <w:t>2772,9</w:t>
            </w:r>
          </w:p>
        </w:tc>
      </w:tr>
      <w:tr w:rsidR="00C535CF" w:rsidRPr="001E43AD" w14:paraId="08D8EC9D" w14:textId="77777777" w:rsidTr="00C7144B">
        <w:trPr>
          <w:trHeight w:val="399"/>
        </w:trPr>
        <w:tc>
          <w:tcPr>
            <w:tcW w:w="850" w:type="dxa"/>
            <w:vMerge w:val="restart"/>
            <w:tcBorders>
              <w:top w:val="single" w:sz="4" w:space="0" w:color="auto"/>
              <w:left w:val="single" w:sz="4" w:space="0" w:color="auto"/>
              <w:right w:val="single" w:sz="4" w:space="0" w:color="auto"/>
            </w:tcBorders>
            <w:shd w:val="clear" w:color="auto" w:fill="auto"/>
            <w:vAlign w:val="center"/>
          </w:tcPr>
          <w:p w14:paraId="2F52E57C" w14:textId="77777777" w:rsidR="00C535CF" w:rsidRPr="001E43AD" w:rsidRDefault="00C535CF" w:rsidP="00C535CF">
            <w:pPr>
              <w:spacing w:after="0" w:line="240" w:lineRule="auto"/>
              <w:rPr>
                <w:rFonts w:ascii="Times New Roman" w:eastAsia="Times New Roman" w:hAnsi="Times New Roman" w:cs="Times New Roman"/>
                <w:sz w:val="20"/>
                <w:szCs w:val="20"/>
                <w:lang w:eastAsia="ru-RU"/>
              </w:rPr>
            </w:pPr>
            <w:r w:rsidRPr="001E43AD">
              <w:rPr>
                <w:rFonts w:ascii="Times New Roman" w:eastAsia="Times New Roman" w:hAnsi="Times New Roman" w:cs="Times New Roman"/>
                <w:sz w:val="20"/>
                <w:szCs w:val="20"/>
                <w:lang w:eastAsia="ru-RU"/>
              </w:rPr>
              <w:t>2</w:t>
            </w:r>
          </w:p>
        </w:tc>
        <w:tc>
          <w:tcPr>
            <w:tcW w:w="1700" w:type="dxa"/>
            <w:gridSpan w:val="3"/>
            <w:vMerge w:val="restart"/>
            <w:tcBorders>
              <w:left w:val="single" w:sz="4" w:space="0" w:color="auto"/>
              <w:right w:val="single" w:sz="4" w:space="0" w:color="auto"/>
            </w:tcBorders>
            <w:shd w:val="clear" w:color="auto" w:fill="D9D9D9"/>
          </w:tcPr>
          <w:p w14:paraId="1A3A8391" w14:textId="77777777" w:rsidR="00C535CF" w:rsidRPr="001E43AD" w:rsidRDefault="00C535CF" w:rsidP="00C535CF">
            <w:pPr>
              <w:spacing w:after="0" w:line="240" w:lineRule="auto"/>
              <w:jc w:val="both"/>
              <w:textAlignment w:val="baseline"/>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 xml:space="preserve">Мероприятие 03 « осуществление мероприятий по сносу ветхого и </w:t>
            </w:r>
            <w:r w:rsidRPr="001E43AD">
              <w:rPr>
                <w:rFonts w:ascii="Times New Roman" w:eastAsia="Times New Roman" w:hAnsi="Times New Roman" w:cs="Times New Roman"/>
                <w:b/>
                <w:sz w:val="20"/>
                <w:szCs w:val="20"/>
                <w:lang w:eastAsia="ru-RU"/>
              </w:rPr>
              <w:lastRenderedPageBreak/>
              <w:t>аварийного жилищного фонда и рекультивация земли»</w:t>
            </w:r>
          </w:p>
        </w:tc>
        <w:tc>
          <w:tcPr>
            <w:tcW w:w="1832" w:type="dxa"/>
            <w:vMerge w:val="restart"/>
            <w:tcBorders>
              <w:top w:val="single" w:sz="4" w:space="0" w:color="auto"/>
              <w:left w:val="single" w:sz="4" w:space="0" w:color="auto"/>
              <w:right w:val="single" w:sz="4" w:space="0" w:color="auto"/>
            </w:tcBorders>
            <w:shd w:val="clear" w:color="auto" w:fill="D9D9D9"/>
          </w:tcPr>
          <w:p w14:paraId="51D60A05"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lastRenderedPageBreak/>
              <w:t>3</w:t>
            </w:r>
          </w:p>
        </w:tc>
        <w:tc>
          <w:tcPr>
            <w:tcW w:w="710" w:type="dxa"/>
            <w:vMerge w:val="restart"/>
            <w:tcBorders>
              <w:top w:val="single" w:sz="4" w:space="0" w:color="auto"/>
              <w:left w:val="single" w:sz="4" w:space="0" w:color="auto"/>
              <w:right w:val="single" w:sz="4" w:space="0" w:color="auto"/>
            </w:tcBorders>
            <w:shd w:val="clear" w:color="auto" w:fill="D9D9D9"/>
          </w:tcPr>
          <w:p w14:paraId="1B4B5270"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2022</w:t>
            </w:r>
          </w:p>
        </w:tc>
        <w:tc>
          <w:tcPr>
            <w:tcW w:w="852" w:type="dxa"/>
            <w:vMerge w:val="restart"/>
            <w:tcBorders>
              <w:top w:val="single" w:sz="4" w:space="0" w:color="auto"/>
              <w:left w:val="single" w:sz="4" w:space="0" w:color="auto"/>
              <w:right w:val="single" w:sz="4" w:space="0" w:color="auto"/>
            </w:tcBorders>
            <w:shd w:val="clear" w:color="auto" w:fill="D9D9D9"/>
          </w:tcPr>
          <w:p w14:paraId="33A64664" w14:textId="7E542385"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CE72A8C"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итого</w:t>
            </w:r>
          </w:p>
        </w:tc>
        <w:tc>
          <w:tcPr>
            <w:tcW w:w="1144" w:type="dxa"/>
            <w:tcBorders>
              <w:top w:val="single" w:sz="4" w:space="0" w:color="auto"/>
              <w:left w:val="single" w:sz="4" w:space="0" w:color="auto"/>
              <w:right w:val="single" w:sz="4" w:space="0" w:color="auto"/>
            </w:tcBorders>
            <w:shd w:val="clear" w:color="auto" w:fill="D9D9D9"/>
          </w:tcPr>
          <w:p w14:paraId="40470C2E" w14:textId="7F264CD9"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45,0</w:t>
            </w:r>
          </w:p>
        </w:tc>
        <w:tc>
          <w:tcPr>
            <w:tcW w:w="833" w:type="dxa"/>
            <w:tcBorders>
              <w:top w:val="single" w:sz="4" w:space="0" w:color="auto"/>
              <w:left w:val="single" w:sz="4" w:space="0" w:color="auto"/>
              <w:right w:val="single" w:sz="4" w:space="0" w:color="auto"/>
            </w:tcBorders>
            <w:shd w:val="clear" w:color="auto" w:fill="D9D9D9"/>
          </w:tcPr>
          <w:p w14:paraId="00AB29F4" w14:textId="7B5F198A"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45,0</w:t>
            </w:r>
          </w:p>
        </w:tc>
        <w:tc>
          <w:tcPr>
            <w:tcW w:w="992" w:type="dxa"/>
            <w:tcBorders>
              <w:top w:val="single" w:sz="4" w:space="0" w:color="auto"/>
              <w:left w:val="single" w:sz="4" w:space="0" w:color="auto"/>
              <w:right w:val="single" w:sz="4" w:space="0" w:color="auto"/>
            </w:tcBorders>
            <w:shd w:val="clear" w:color="auto" w:fill="D9D9D9"/>
          </w:tcPr>
          <w:p w14:paraId="41751A5B" w14:textId="0A63B4F4"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1000,0</w:t>
            </w:r>
          </w:p>
        </w:tc>
        <w:tc>
          <w:tcPr>
            <w:tcW w:w="992" w:type="dxa"/>
            <w:tcBorders>
              <w:top w:val="single" w:sz="4" w:space="0" w:color="auto"/>
              <w:left w:val="single" w:sz="4" w:space="0" w:color="auto"/>
              <w:right w:val="single" w:sz="4" w:space="0" w:color="auto"/>
            </w:tcBorders>
            <w:shd w:val="clear" w:color="auto" w:fill="D9D9D9"/>
          </w:tcPr>
          <w:p w14:paraId="572F7FB5" w14:textId="0631DEB8"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1000,0</w:t>
            </w:r>
          </w:p>
        </w:tc>
        <w:tc>
          <w:tcPr>
            <w:tcW w:w="969" w:type="dxa"/>
            <w:tcBorders>
              <w:top w:val="single" w:sz="4" w:space="0" w:color="auto"/>
              <w:left w:val="single" w:sz="4" w:space="0" w:color="auto"/>
              <w:right w:val="single" w:sz="4" w:space="0" w:color="auto"/>
            </w:tcBorders>
            <w:shd w:val="clear" w:color="auto" w:fill="D9D9D9"/>
          </w:tcPr>
          <w:p w14:paraId="4480EF0C" w14:textId="451F2732"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1000,0</w:t>
            </w:r>
          </w:p>
        </w:tc>
        <w:tc>
          <w:tcPr>
            <w:tcW w:w="1016" w:type="dxa"/>
            <w:tcBorders>
              <w:top w:val="single" w:sz="4" w:space="0" w:color="auto"/>
              <w:left w:val="single" w:sz="4" w:space="0" w:color="auto"/>
              <w:right w:val="single" w:sz="4" w:space="0" w:color="auto"/>
            </w:tcBorders>
            <w:shd w:val="clear" w:color="auto" w:fill="D9D9D9"/>
          </w:tcPr>
          <w:p w14:paraId="215F8A6F" w14:textId="468E4F70"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150,0</w:t>
            </w:r>
          </w:p>
        </w:tc>
        <w:tc>
          <w:tcPr>
            <w:tcW w:w="1158" w:type="dxa"/>
            <w:tcBorders>
              <w:top w:val="single" w:sz="4" w:space="0" w:color="auto"/>
              <w:left w:val="single" w:sz="4" w:space="0" w:color="auto"/>
              <w:right w:val="single" w:sz="4" w:space="0" w:color="auto"/>
            </w:tcBorders>
            <w:shd w:val="clear" w:color="auto" w:fill="D9D9D9"/>
          </w:tcPr>
          <w:p w14:paraId="694E8D74" w14:textId="77A77F3C"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150,0</w:t>
            </w:r>
          </w:p>
        </w:tc>
        <w:tc>
          <w:tcPr>
            <w:tcW w:w="1157" w:type="dxa"/>
            <w:tcBorders>
              <w:top w:val="single" w:sz="4" w:space="0" w:color="auto"/>
              <w:left w:val="single" w:sz="4" w:space="0" w:color="auto"/>
              <w:right w:val="single" w:sz="4" w:space="0" w:color="auto"/>
            </w:tcBorders>
            <w:shd w:val="clear" w:color="auto" w:fill="D9D9D9"/>
          </w:tcPr>
          <w:p w14:paraId="7881063B" w14:textId="04A4C5DB" w:rsidR="00C535CF" w:rsidRPr="00B250DB" w:rsidRDefault="00C535CF" w:rsidP="00C535CF">
            <w:pPr>
              <w:spacing w:after="0" w:line="240" w:lineRule="auto"/>
              <w:jc w:val="center"/>
              <w:rPr>
                <w:rFonts w:ascii="Times New Roman" w:eastAsia="Times New Roman" w:hAnsi="Times New Roman" w:cs="Times New Roman"/>
                <w:b/>
                <w:bCs/>
                <w:sz w:val="20"/>
                <w:szCs w:val="20"/>
                <w:lang w:eastAsia="ru-RU"/>
              </w:rPr>
            </w:pPr>
            <w:r w:rsidRPr="00B250DB">
              <w:rPr>
                <w:rFonts w:ascii="Times New Roman" w:eastAsia="Times New Roman" w:hAnsi="Times New Roman" w:cs="Times New Roman"/>
                <w:b/>
                <w:bCs/>
                <w:sz w:val="20"/>
                <w:szCs w:val="20"/>
                <w:lang w:eastAsia="ru-RU"/>
              </w:rPr>
              <w:t>1345,0</w:t>
            </w:r>
          </w:p>
        </w:tc>
      </w:tr>
      <w:tr w:rsidR="00C535CF" w:rsidRPr="001E43AD" w14:paraId="17CE2558" w14:textId="77777777" w:rsidTr="00C7144B">
        <w:trPr>
          <w:trHeight w:val="399"/>
        </w:trPr>
        <w:tc>
          <w:tcPr>
            <w:tcW w:w="850" w:type="dxa"/>
            <w:vMerge/>
            <w:tcBorders>
              <w:left w:val="single" w:sz="4" w:space="0" w:color="auto"/>
              <w:right w:val="single" w:sz="4" w:space="0" w:color="auto"/>
            </w:tcBorders>
            <w:shd w:val="clear" w:color="auto" w:fill="auto"/>
            <w:vAlign w:val="center"/>
          </w:tcPr>
          <w:p w14:paraId="04F9FB29" w14:textId="77777777" w:rsidR="00C535CF" w:rsidRPr="001E43AD" w:rsidRDefault="00C535CF" w:rsidP="00C535CF">
            <w:pPr>
              <w:spacing w:after="0" w:line="240" w:lineRule="auto"/>
              <w:rPr>
                <w:rFonts w:ascii="Times New Roman" w:eastAsia="Times New Roman" w:hAnsi="Times New Roman" w:cs="Times New Roman"/>
                <w:sz w:val="20"/>
                <w:szCs w:val="20"/>
                <w:lang w:eastAsia="ru-RU"/>
              </w:rPr>
            </w:pPr>
          </w:p>
        </w:tc>
        <w:tc>
          <w:tcPr>
            <w:tcW w:w="1700" w:type="dxa"/>
            <w:gridSpan w:val="3"/>
            <w:vMerge/>
            <w:tcBorders>
              <w:left w:val="single" w:sz="4" w:space="0" w:color="auto"/>
              <w:right w:val="single" w:sz="4" w:space="0" w:color="auto"/>
            </w:tcBorders>
            <w:shd w:val="clear" w:color="auto" w:fill="D9D9D9"/>
          </w:tcPr>
          <w:p w14:paraId="0525093F" w14:textId="77777777" w:rsidR="00C535CF" w:rsidRPr="001E43AD" w:rsidRDefault="00C535CF" w:rsidP="00C535CF">
            <w:pPr>
              <w:spacing w:after="0" w:line="240" w:lineRule="auto"/>
              <w:jc w:val="both"/>
              <w:textAlignment w:val="baseline"/>
              <w:rPr>
                <w:rFonts w:ascii="Times New Roman" w:eastAsia="Times New Roman" w:hAnsi="Times New Roman" w:cs="Times New Roman"/>
                <w:b/>
                <w:sz w:val="20"/>
                <w:szCs w:val="20"/>
                <w:lang w:eastAsia="ru-RU"/>
              </w:rPr>
            </w:pPr>
          </w:p>
        </w:tc>
        <w:tc>
          <w:tcPr>
            <w:tcW w:w="1832" w:type="dxa"/>
            <w:vMerge/>
            <w:tcBorders>
              <w:left w:val="single" w:sz="4" w:space="0" w:color="auto"/>
              <w:right w:val="single" w:sz="4" w:space="0" w:color="auto"/>
            </w:tcBorders>
            <w:shd w:val="clear" w:color="auto" w:fill="D9D9D9"/>
          </w:tcPr>
          <w:p w14:paraId="78E075F2"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710" w:type="dxa"/>
            <w:vMerge/>
            <w:tcBorders>
              <w:left w:val="single" w:sz="4" w:space="0" w:color="auto"/>
              <w:right w:val="single" w:sz="4" w:space="0" w:color="auto"/>
            </w:tcBorders>
            <w:shd w:val="clear" w:color="auto" w:fill="D9D9D9"/>
          </w:tcPr>
          <w:p w14:paraId="5619D0BB"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852" w:type="dxa"/>
            <w:vMerge/>
            <w:tcBorders>
              <w:left w:val="single" w:sz="4" w:space="0" w:color="auto"/>
              <w:right w:val="single" w:sz="4" w:space="0" w:color="auto"/>
            </w:tcBorders>
            <w:shd w:val="clear" w:color="auto" w:fill="D9D9D9"/>
          </w:tcPr>
          <w:p w14:paraId="37696DAD"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A15439"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Федеральный бюджет</w:t>
            </w:r>
          </w:p>
        </w:tc>
        <w:tc>
          <w:tcPr>
            <w:tcW w:w="1144" w:type="dxa"/>
            <w:tcBorders>
              <w:left w:val="single" w:sz="4" w:space="0" w:color="auto"/>
              <w:right w:val="single" w:sz="4" w:space="0" w:color="auto"/>
            </w:tcBorders>
          </w:tcPr>
          <w:p w14:paraId="456B4534" w14:textId="6FC92B43"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833" w:type="dxa"/>
            <w:tcBorders>
              <w:left w:val="single" w:sz="4" w:space="0" w:color="auto"/>
              <w:right w:val="single" w:sz="4" w:space="0" w:color="auto"/>
            </w:tcBorders>
          </w:tcPr>
          <w:p w14:paraId="3F4AB9B4" w14:textId="138D9CF5"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992" w:type="dxa"/>
            <w:tcBorders>
              <w:left w:val="single" w:sz="4" w:space="0" w:color="auto"/>
              <w:right w:val="single" w:sz="4" w:space="0" w:color="auto"/>
            </w:tcBorders>
          </w:tcPr>
          <w:p w14:paraId="30C2F1C1" w14:textId="3ACB20F8"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992" w:type="dxa"/>
            <w:tcBorders>
              <w:left w:val="single" w:sz="4" w:space="0" w:color="auto"/>
              <w:right w:val="single" w:sz="4" w:space="0" w:color="auto"/>
            </w:tcBorders>
          </w:tcPr>
          <w:p w14:paraId="2C7EF279" w14:textId="4239E101"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969" w:type="dxa"/>
            <w:tcBorders>
              <w:left w:val="single" w:sz="4" w:space="0" w:color="auto"/>
              <w:right w:val="single" w:sz="4" w:space="0" w:color="auto"/>
            </w:tcBorders>
          </w:tcPr>
          <w:p w14:paraId="41C137E7" w14:textId="544314B9"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1016" w:type="dxa"/>
            <w:tcBorders>
              <w:left w:val="single" w:sz="4" w:space="0" w:color="auto"/>
              <w:right w:val="single" w:sz="4" w:space="0" w:color="auto"/>
            </w:tcBorders>
          </w:tcPr>
          <w:p w14:paraId="2C8A7B00" w14:textId="40312289"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1158" w:type="dxa"/>
            <w:tcBorders>
              <w:left w:val="single" w:sz="4" w:space="0" w:color="auto"/>
              <w:right w:val="single" w:sz="4" w:space="0" w:color="auto"/>
            </w:tcBorders>
          </w:tcPr>
          <w:p w14:paraId="579D7FEC" w14:textId="3ED1A064"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1157" w:type="dxa"/>
            <w:tcBorders>
              <w:left w:val="single" w:sz="4" w:space="0" w:color="auto"/>
              <w:right w:val="single" w:sz="4" w:space="0" w:color="auto"/>
            </w:tcBorders>
            <w:shd w:val="clear" w:color="auto" w:fill="D9D9D9"/>
          </w:tcPr>
          <w:p w14:paraId="45E5B143" w14:textId="5353803B" w:rsidR="00C535CF" w:rsidRPr="00B250DB" w:rsidRDefault="00C535CF" w:rsidP="00C535CF">
            <w:pPr>
              <w:spacing w:after="0" w:line="240" w:lineRule="auto"/>
              <w:jc w:val="center"/>
              <w:rPr>
                <w:rFonts w:ascii="Times New Roman" w:eastAsia="Times New Roman" w:hAnsi="Times New Roman" w:cs="Times New Roman"/>
                <w:b/>
                <w:bCs/>
                <w:sz w:val="20"/>
                <w:szCs w:val="20"/>
                <w:lang w:eastAsia="ru-RU"/>
              </w:rPr>
            </w:pPr>
            <w:r w:rsidRPr="00B250DB">
              <w:rPr>
                <w:rFonts w:ascii="Times New Roman" w:eastAsia="Times New Roman" w:hAnsi="Times New Roman" w:cs="Times New Roman"/>
                <w:b/>
                <w:bCs/>
                <w:sz w:val="20"/>
                <w:szCs w:val="20"/>
                <w:lang w:eastAsia="ru-RU"/>
              </w:rPr>
              <w:t>0,0</w:t>
            </w:r>
          </w:p>
        </w:tc>
      </w:tr>
      <w:tr w:rsidR="00C535CF" w:rsidRPr="001E43AD" w14:paraId="1E1DF5D5" w14:textId="77777777" w:rsidTr="00C7144B">
        <w:trPr>
          <w:trHeight w:val="399"/>
        </w:trPr>
        <w:tc>
          <w:tcPr>
            <w:tcW w:w="850" w:type="dxa"/>
            <w:vMerge/>
            <w:tcBorders>
              <w:left w:val="single" w:sz="4" w:space="0" w:color="auto"/>
              <w:right w:val="single" w:sz="4" w:space="0" w:color="auto"/>
            </w:tcBorders>
            <w:shd w:val="clear" w:color="auto" w:fill="auto"/>
            <w:vAlign w:val="center"/>
          </w:tcPr>
          <w:p w14:paraId="5A7B57D1" w14:textId="77777777" w:rsidR="00C535CF" w:rsidRPr="001E43AD" w:rsidRDefault="00C535CF" w:rsidP="00C535CF">
            <w:pPr>
              <w:spacing w:after="0" w:line="240" w:lineRule="auto"/>
              <w:rPr>
                <w:rFonts w:ascii="Times New Roman" w:eastAsia="Times New Roman" w:hAnsi="Times New Roman" w:cs="Times New Roman"/>
                <w:sz w:val="20"/>
                <w:szCs w:val="20"/>
                <w:lang w:eastAsia="ru-RU"/>
              </w:rPr>
            </w:pPr>
          </w:p>
        </w:tc>
        <w:tc>
          <w:tcPr>
            <w:tcW w:w="1700" w:type="dxa"/>
            <w:gridSpan w:val="3"/>
            <w:vMerge/>
            <w:tcBorders>
              <w:left w:val="single" w:sz="4" w:space="0" w:color="auto"/>
              <w:right w:val="single" w:sz="4" w:space="0" w:color="auto"/>
            </w:tcBorders>
            <w:shd w:val="clear" w:color="auto" w:fill="D9D9D9"/>
          </w:tcPr>
          <w:p w14:paraId="48E4C544" w14:textId="77777777" w:rsidR="00C535CF" w:rsidRPr="001E43AD" w:rsidRDefault="00C535CF" w:rsidP="00C535CF">
            <w:pPr>
              <w:spacing w:after="0" w:line="240" w:lineRule="auto"/>
              <w:jc w:val="both"/>
              <w:textAlignment w:val="baseline"/>
              <w:rPr>
                <w:rFonts w:ascii="Times New Roman" w:eastAsia="Times New Roman" w:hAnsi="Times New Roman" w:cs="Times New Roman"/>
                <w:b/>
                <w:sz w:val="20"/>
                <w:szCs w:val="20"/>
                <w:lang w:eastAsia="ru-RU"/>
              </w:rPr>
            </w:pPr>
          </w:p>
        </w:tc>
        <w:tc>
          <w:tcPr>
            <w:tcW w:w="1832" w:type="dxa"/>
            <w:vMerge/>
            <w:tcBorders>
              <w:left w:val="single" w:sz="4" w:space="0" w:color="auto"/>
              <w:right w:val="single" w:sz="4" w:space="0" w:color="auto"/>
            </w:tcBorders>
            <w:shd w:val="clear" w:color="auto" w:fill="D9D9D9"/>
          </w:tcPr>
          <w:p w14:paraId="0B70A177"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710" w:type="dxa"/>
            <w:vMerge/>
            <w:tcBorders>
              <w:left w:val="single" w:sz="4" w:space="0" w:color="auto"/>
              <w:right w:val="single" w:sz="4" w:space="0" w:color="auto"/>
            </w:tcBorders>
            <w:shd w:val="clear" w:color="auto" w:fill="D9D9D9"/>
          </w:tcPr>
          <w:p w14:paraId="7AEF0AF3"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852" w:type="dxa"/>
            <w:vMerge/>
            <w:tcBorders>
              <w:left w:val="single" w:sz="4" w:space="0" w:color="auto"/>
              <w:right w:val="single" w:sz="4" w:space="0" w:color="auto"/>
            </w:tcBorders>
            <w:shd w:val="clear" w:color="auto" w:fill="D9D9D9"/>
          </w:tcPr>
          <w:p w14:paraId="3F83F960"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029D55"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Республиканский бюджет</w:t>
            </w:r>
          </w:p>
        </w:tc>
        <w:tc>
          <w:tcPr>
            <w:tcW w:w="1144" w:type="dxa"/>
            <w:tcBorders>
              <w:left w:val="single" w:sz="4" w:space="0" w:color="auto"/>
              <w:right w:val="single" w:sz="4" w:space="0" w:color="auto"/>
            </w:tcBorders>
          </w:tcPr>
          <w:p w14:paraId="73E497AB" w14:textId="0B02EDC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833" w:type="dxa"/>
            <w:tcBorders>
              <w:left w:val="single" w:sz="4" w:space="0" w:color="auto"/>
              <w:right w:val="single" w:sz="4" w:space="0" w:color="auto"/>
            </w:tcBorders>
          </w:tcPr>
          <w:p w14:paraId="239B6A64" w14:textId="0A68AFC8"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992" w:type="dxa"/>
            <w:tcBorders>
              <w:left w:val="single" w:sz="4" w:space="0" w:color="auto"/>
              <w:right w:val="single" w:sz="4" w:space="0" w:color="auto"/>
            </w:tcBorders>
          </w:tcPr>
          <w:p w14:paraId="1C4D4E21" w14:textId="6D2C3FE1"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992" w:type="dxa"/>
            <w:tcBorders>
              <w:left w:val="single" w:sz="4" w:space="0" w:color="auto"/>
              <w:right w:val="single" w:sz="4" w:space="0" w:color="auto"/>
            </w:tcBorders>
          </w:tcPr>
          <w:p w14:paraId="40CEA547" w14:textId="4179CAFD"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969" w:type="dxa"/>
            <w:tcBorders>
              <w:left w:val="single" w:sz="4" w:space="0" w:color="auto"/>
              <w:right w:val="single" w:sz="4" w:space="0" w:color="auto"/>
            </w:tcBorders>
          </w:tcPr>
          <w:p w14:paraId="5CBB0C9F" w14:textId="1D28C9B3"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1016" w:type="dxa"/>
            <w:tcBorders>
              <w:left w:val="single" w:sz="4" w:space="0" w:color="auto"/>
              <w:right w:val="single" w:sz="4" w:space="0" w:color="auto"/>
            </w:tcBorders>
          </w:tcPr>
          <w:p w14:paraId="0EE0184A" w14:textId="76F8EE9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1158" w:type="dxa"/>
            <w:tcBorders>
              <w:left w:val="single" w:sz="4" w:space="0" w:color="auto"/>
              <w:right w:val="single" w:sz="4" w:space="0" w:color="auto"/>
            </w:tcBorders>
          </w:tcPr>
          <w:p w14:paraId="46109145" w14:textId="4B5E294B"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0,0</w:t>
            </w:r>
          </w:p>
        </w:tc>
        <w:tc>
          <w:tcPr>
            <w:tcW w:w="1157" w:type="dxa"/>
            <w:tcBorders>
              <w:left w:val="single" w:sz="4" w:space="0" w:color="auto"/>
              <w:right w:val="single" w:sz="4" w:space="0" w:color="auto"/>
            </w:tcBorders>
            <w:shd w:val="clear" w:color="auto" w:fill="D9D9D9"/>
          </w:tcPr>
          <w:p w14:paraId="00497BC5" w14:textId="77397FB1" w:rsidR="00C535CF" w:rsidRPr="00B250DB" w:rsidRDefault="00C535CF" w:rsidP="00C535CF">
            <w:pPr>
              <w:spacing w:after="0" w:line="240" w:lineRule="auto"/>
              <w:jc w:val="center"/>
              <w:rPr>
                <w:rFonts w:ascii="Times New Roman" w:eastAsia="Times New Roman" w:hAnsi="Times New Roman" w:cs="Times New Roman"/>
                <w:b/>
                <w:bCs/>
                <w:sz w:val="20"/>
                <w:szCs w:val="20"/>
                <w:lang w:eastAsia="ru-RU"/>
              </w:rPr>
            </w:pPr>
            <w:r w:rsidRPr="00B250DB">
              <w:rPr>
                <w:rFonts w:ascii="Times New Roman" w:eastAsia="Times New Roman" w:hAnsi="Times New Roman" w:cs="Times New Roman"/>
                <w:b/>
                <w:bCs/>
                <w:sz w:val="20"/>
                <w:szCs w:val="20"/>
                <w:lang w:eastAsia="ru-RU"/>
              </w:rPr>
              <w:t>0,0</w:t>
            </w:r>
          </w:p>
        </w:tc>
      </w:tr>
      <w:tr w:rsidR="00C535CF" w:rsidRPr="001E43AD" w14:paraId="1FB60470" w14:textId="77777777" w:rsidTr="00C7144B">
        <w:trPr>
          <w:trHeight w:val="399"/>
        </w:trPr>
        <w:tc>
          <w:tcPr>
            <w:tcW w:w="850" w:type="dxa"/>
            <w:vMerge/>
            <w:tcBorders>
              <w:left w:val="single" w:sz="4" w:space="0" w:color="auto"/>
              <w:right w:val="single" w:sz="4" w:space="0" w:color="auto"/>
            </w:tcBorders>
            <w:shd w:val="clear" w:color="auto" w:fill="auto"/>
            <w:vAlign w:val="center"/>
          </w:tcPr>
          <w:p w14:paraId="7E6CA7DF" w14:textId="77777777" w:rsidR="00C535CF" w:rsidRPr="001E43AD" w:rsidRDefault="00C535CF" w:rsidP="00C535CF">
            <w:pPr>
              <w:spacing w:after="0" w:line="240" w:lineRule="auto"/>
              <w:rPr>
                <w:rFonts w:ascii="Times New Roman" w:eastAsia="Times New Roman" w:hAnsi="Times New Roman" w:cs="Times New Roman"/>
                <w:sz w:val="20"/>
                <w:szCs w:val="20"/>
                <w:lang w:eastAsia="ru-RU"/>
              </w:rPr>
            </w:pPr>
          </w:p>
        </w:tc>
        <w:tc>
          <w:tcPr>
            <w:tcW w:w="1700" w:type="dxa"/>
            <w:gridSpan w:val="3"/>
            <w:vMerge/>
            <w:tcBorders>
              <w:left w:val="single" w:sz="4" w:space="0" w:color="auto"/>
              <w:right w:val="single" w:sz="4" w:space="0" w:color="auto"/>
            </w:tcBorders>
            <w:shd w:val="clear" w:color="auto" w:fill="D9D9D9"/>
          </w:tcPr>
          <w:p w14:paraId="297106C8" w14:textId="77777777" w:rsidR="00C535CF" w:rsidRPr="001E43AD" w:rsidRDefault="00C535CF" w:rsidP="00C535CF">
            <w:pPr>
              <w:spacing w:after="0" w:line="240" w:lineRule="auto"/>
              <w:jc w:val="both"/>
              <w:textAlignment w:val="baseline"/>
              <w:rPr>
                <w:rFonts w:ascii="Times New Roman" w:eastAsia="Times New Roman" w:hAnsi="Times New Roman" w:cs="Times New Roman"/>
                <w:b/>
                <w:sz w:val="20"/>
                <w:szCs w:val="20"/>
                <w:lang w:eastAsia="ru-RU"/>
              </w:rPr>
            </w:pPr>
          </w:p>
        </w:tc>
        <w:tc>
          <w:tcPr>
            <w:tcW w:w="1832" w:type="dxa"/>
            <w:vMerge/>
            <w:tcBorders>
              <w:left w:val="single" w:sz="4" w:space="0" w:color="auto"/>
              <w:right w:val="single" w:sz="4" w:space="0" w:color="auto"/>
            </w:tcBorders>
            <w:shd w:val="clear" w:color="auto" w:fill="D9D9D9"/>
          </w:tcPr>
          <w:p w14:paraId="701DE85E"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710" w:type="dxa"/>
            <w:vMerge/>
            <w:tcBorders>
              <w:left w:val="single" w:sz="4" w:space="0" w:color="auto"/>
              <w:right w:val="single" w:sz="4" w:space="0" w:color="auto"/>
            </w:tcBorders>
            <w:shd w:val="clear" w:color="auto" w:fill="D9D9D9"/>
          </w:tcPr>
          <w:p w14:paraId="46684374"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852" w:type="dxa"/>
            <w:vMerge/>
            <w:tcBorders>
              <w:left w:val="single" w:sz="4" w:space="0" w:color="auto"/>
              <w:right w:val="single" w:sz="4" w:space="0" w:color="auto"/>
            </w:tcBorders>
            <w:shd w:val="clear" w:color="auto" w:fill="D9D9D9"/>
          </w:tcPr>
          <w:p w14:paraId="28F082CC"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D694CB"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Местный бюджет</w:t>
            </w:r>
          </w:p>
        </w:tc>
        <w:tc>
          <w:tcPr>
            <w:tcW w:w="1144" w:type="dxa"/>
            <w:tcBorders>
              <w:left w:val="single" w:sz="4" w:space="0" w:color="auto"/>
              <w:right w:val="single" w:sz="4" w:space="0" w:color="auto"/>
            </w:tcBorders>
          </w:tcPr>
          <w:p w14:paraId="6C7DFFBF" w14:textId="7662F125"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45,0</w:t>
            </w:r>
          </w:p>
        </w:tc>
        <w:tc>
          <w:tcPr>
            <w:tcW w:w="833" w:type="dxa"/>
            <w:tcBorders>
              <w:left w:val="single" w:sz="4" w:space="0" w:color="auto"/>
              <w:right w:val="single" w:sz="4" w:space="0" w:color="auto"/>
            </w:tcBorders>
          </w:tcPr>
          <w:p w14:paraId="38C92A3D" w14:textId="4CC9FC8C"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45,0</w:t>
            </w:r>
          </w:p>
        </w:tc>
        <w:tc>
          <w:tcPr>
            <w:tcW w:w="992" w:type="dxa"/>
            <w:tcBorders>
              <w:left w:val="single" w:sz="4" w:space="0" w:color="auto"/>
              <w:right w:val="single" w:sz="4" w:space="0" w:color="auto"/>
            </w:tcBorders>
          </w:tcPr>
          <w:p w14:paraId="186636B6" w14:textId="7BEA541B"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1000,0</w:t>
            </w:r>
          </w:p>
        </w:tc>
        <w:tc>
          <w:tcPr>
            <w:tcW w:w="992" w:type="dxa"/>
            <w:tcBorders>
              <w:left w:val="single" w:sz="4" w:space="0" w:color="auto"/>
              <w:right w:val="single" w:sz="4" w:space="0" w:color="auto"/>
            </w:tcBorders>
          </w:tcPr>
          <w:p w14:paraId="7DDB9C8B" w14:textId="786D2DC3"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1000,0</w:t>
            </w:r>
          </w:p>
        </w:tc>
        <w:tc>
          <w:tcPr>
            <w:tcW w:w="969" w:type="dxa"/>
            <w:tcBorders>
              <w:left w:val="single" w:sz="4" w:space="0" w:color="auto"/>
              <w:right w:val="single" w:sz="4" w:space="0" w:color="auto"/>
            </w:tcBorders>
          </w:tcPr>
          <w:p w14:paraId="244DA1B6" w14:textId="52A7790C"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1000,0</w:t>
            </w:r>
          </w:p>
        </w:tc>
        <w:tc>
          <w:tcPr>
            <w:tcW w:w="1016" w:type="dxa"/>
            <w:tcBorders>
              <w:left w:val="single" w:sz="4" w:space="0" w:color="auto"/>
              <w:right w:val="single" w:sz="4" w:space="0" w:color="auto"/>
            </w:tcBorders>
          </w:tcPr>
          <w:p w14:paraId="5141826E" w14:textId="00AE3334"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150,0</w:t>
            </w:r>
          </w:p>
        </w:tc>
        <w:tc>
          <w:tcPr>
            <w:tcW w:w="1158" w:type="dxa"/>
            <w:tcBorders>
              <w:left w:val="single" w:sz="4" w:space="0" w:color="auto"/>
              <w:right w:val="single" w:sz="4" w:space="0" w:color="auto"/>
            </w:tcBorders>
          </w:tcPr>
          <w:p w14:paraId="4AC714C6"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150,0</w:t>
            </w:r>
          </w:p>
          <w:p w14:paraId="5935A275"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1157" w:type="dxa"/>
            <w:tcBorders>
              <w:left w:val="single" w:sz="4" w:space="0" w:color="auto"/>
              <w:right w:val="single" w:sz="4" w:space="0" w:color="auto"/>
            </w:tcBorders>
            <w:shd w:val="clear" w:color="auto" w:fill="D9D9D9"/>
          </w:tcPr>
          <w:p w14:paraId="193EF7D2" w14:textId="50692359" w:rsidR="00C535CF" w:rsidRPr="00B250DB" w:rsidRDefault="00C535CF" w:rsidP="00C535CF">
            <w:pPr>
              <w:spacing w:after="0" w:line="240" w:lineRule="auto"/>
              <w:jc w:val="center"/>
              <w:rPr>
                <w:rFonts w:ascii="Times New Roman" w:eastAsia="Times New Roman" w:hAnsi="Times New Roman" w:cs="Times New Roman"/>
                <w:b/>
                <w:bCs/>
                <w:sz w:val="20"/>
                <w:szCs w:val="20"/>
                <w:lang w:eastAsia="ru-RU"/>
              </w:rPr>
            </w:pPr>
            <w:r w:rsidRPr="00B250DB">
              <w:rPr>
                <w:rFonts w:ascii="Times New Roman" w:eastAsia="Times New Roman" w:hAnsi="Times New Roman" w:cs="Times New Roman"/>
                <w:b/>
                <w:bCs/>
                <w:sz w:val="20"/>
                <w:szCs w:val="20"/>
                <w:lang w:eastAsia="ru-RU"/>
              </w:rPr>
              <w:t>1345,0</w:t>
            </w:r>
          </w:p>
        </w:tc>
      </w:tr>
      <w:tr w:rsidR="00C535CF" w:rsidRPr="001E43AD" w14:paraId="7D356AEA" w14:textId="77777777" w:rsidTr="00C7144B">
        <w:trPr>
          <w:trHeight w:val="399"/>
        </w:trPr>
        <w:tc>
          <w:tcPr>
            <w:tcW w:w="850" w:type="dxa"/>
            <w:tcBorders>
              <w:left w:val="single" w:sz="4" w:space="0" w:color="auto"/>
              <w:right w:val="single" w:sz="4" w:space="0" w:color="auto"/>
            </w:tcBorders>
            <w:shd w:val="clear" w:color="auto" w:fill="auto"/>
            <w:vAlign w:val="center"/>
          </w:tcPr>
          <w:p w14:paraId="24D50BAA" w14:textId="77777777" w:rsidR="00C535CF" w:rsidRPr="001E43AD" w:rsidRDefault="00C535CF" w:rsidP="00C535CF">
            <w:pPr>
              <w:spacing w:after="0" w:line="240" w:lineRule="auto"/>
              <w:rPr>
                <w:rFonts w:ascii="Times New Roman" w:eastAsia="Times New Roman" w:hAnsi="Times New Roman" w:cs="Times New Roman"/>
                <w:sz w:val="20"/>
                <w:szCs w:val="20"/>
                <w:lang w:eastAsia="ru-RU"/>
              </w:rPr>
            </w:pPr>
          </w:p>
        </w:tc>
        <w:tc>
          <w:tcPr>
            <w:tcW w:w="1700" w:type="dxa"/>
            <w:gridSpan w:val="3"/>
            <w:vMerge w:val="restart"/>
            <w:tcBorders>
              <w:left w:val="single" w:sz="4" w:space="0" w:color="auto"/>
              <w:right w:val="single" w:sz="4" w:space="0" w:color="auto"/>
            </w:tcBorders>
            <w:shd w:val="clear" w:color="auto" w:fill="D9D9D9"/>
          </w:tcPr>
          <w:p w14:paraId="1C2D3D78" w14:textId="77777777" w:rsidR="00C535CF" w:rsidRPr="001E43AD" w:rsidRDefault="00C535CF" w:rsidP="00C535CF">
            <w:pPr>
              <w:spacing w:after="0" w:line="240" w:lineRule="auto"/>
              <w:jc w:val="both"/>
              <w:textAlignment w:val="baseline"/>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 xml:space="preserve">По программе: </w:t>
            </w:r>
          </w:p>
        </w:tc>
        <w:tc>
          <w:tcPr>
            <w:tcW w:w="1832" w:type="dxa"/>
            <w:tcBorders>
              <w:left w:val="single" w:sz="4" w:space="0" w:color="auto"/>
              <w:right w:val="single" w:sz="4" w:space="0" w:color="auto"/>
            </w:tcBorders>
            <w:shd w:val="clear" w:color="auto" w:fill="D9D9D9"/>
          </w:tcPr>
          <w:p w14:paraId="0E9BEDBA"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710" w:type="dxa"/>
            <w:tcBorders>
              <w:left w:val="single" w:sz="4" w:space="0" w:color="auto"/>
              <w:right w:val="single" w:sz="4" w:space="0" w:color="auto"/>
            </w:tcBorders>
            <w:shd w:val="clear" w:color="auto" w:fill="D9D9D9"/>
          </w:tcPr>
          <w:p w14:paraId="0EFBB6D7"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852" w:type="dxa"/>
            <w:tcBorders>
              <w:left w:val="single" w:sz="4" w:space="0" w:color="auto"/>
              <w:right w:val="single" w:sz="4" w:space="0" w:color="auto"/>
            </w:tcBorders>
            <w:shd w:val="clear" w:color="auto" w:fill="D9D9D9"/>
          </w:tcPr>
          <w:p w14:paraId="69A20768"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8030E8E"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итого</w:t>
            </w:r>
          </w:p>
        </w:tc>
        <w:tc>
          <w:tcPr>
            <w:tcW w:w="1144" w:type="dxa"/>
            <w:tcBorders>
              <w:left w:val="single" w:sz="4" w:space="0" w:color="auto"/>
              <w:right w:val="single" w:sz="4" w:space="0" w:color="auto"/>
            </w:tcBorders>
            <w:shd w:val="clear" w:color="auto" w:fill="D9D9D9"/>
          </w:tcPr>
          <w:p w14:paraId="43C2353E" w14:textId="5274C3C6"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152230,4</w:t>
            </w:r>
          </w:p>
        </w:tc>
        <w:tc>
          <w:tcPr>
            <w:tcW w:w="833" w:type="dxa"/>
            <w:tcBorders>
              <w:left w:val="single" w:sz="4" w:space="0" w:color="auto"/>
              <w:right w:val="single" w:sz="4" w:space="0" w:color="auto"/>
            </w:tcBorders>
            <w:shd w:val="clear" w:color="auto" w:fill="D9D9D9"/>
          </w:tcPr>
          <w:p w14:paraId="0C816AC3" w14:textId="64876695"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152230,4</w:t>
            </w:r>
          </w:p>
        </w:tc>
        <w:tc>
          <w:tcPr>
            <w:tcW w:w="992" w:type="dxa"/>
            <w:tcBorders>
              <w:left w:val="single" w:sz="4" w:space="0" w:color="auto"/>
              <w:right w:val="single" w:sz="4" w:space="0" w:color="auto"/>
            </w:tcBorders>
            <w:shd w:val="clear" w:color="auto" w:fill="D9D9D9"/>
          </w:tcPr>
          <w:p w14:paraId="5BE96925" w14:textId="1E51AFC6"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150902,1</w:t>
            </w:r>
          </w:p>
        </w:tc>
        <w:tc>
          <w:tcPr>
            <w:tcW w:w="992" w:type="dxa"/>
            <w:tcBorders>
              <w:left w:val="single" w:sz="4" w:space="0" w:color="auto"/>
              <w:right w:val="single" w:sz="4" w:space="0" w:color="auto"/>
            </w:tcBorders>
            <w:shd w:val="clear" w:color="auto" w:fill="D9D9D9"/>
          </w:tcPr>
          <w:p w14:paraId="53D680F3" w14:textId="0F819A96" w:rsidR="00C535CF"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150902,1</w:t>
            </w:r>
          </w:p>
        </w:tc>
        <w:tc>
          <w:tcPr>
            <w:tcW w:w="969" w:type="dxa"/>
            <w:tcBorders>
              <w:left w:val="single" w:sz="4" w:space="0" w:color="auto"/>
              <w:right w:val="single" w:sz="4" w:space="0" w:color="auto"/>
            </w:tcBorders>
            <w:shd w:val="clear" w:color="auto" w:fill="D9D9D9"/>
          </w:tcPr>
          <w:p w14:paraId="24739406" w14:textId="6D1182DE"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157029,3</w:t>
            </w:r>
          </w:p>
        </w:tc>
        <w:tc>
          <w:tcPr>
            <w:tcW w:w="1016" w:type="dxa"/>
            <w:tcBorders>
              <w:left w:val="single" w:sz="4" w:space="0" w:color="auto"/>
              <w:right w:val="single" w:sz="4" w:space="0" w:color="auto"/>
            </w:tcBorders>
            <w:shd w:val="clear" w:color="auto" w:fill="D9D9D9"/>
          </w:tcPr>
          <w:p w14:paraId="01026D05" w14:textId="2BDEEDA5"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125109,6</w:t>
            </w:r>
          </w:p>
        </w:tc>
        <w:tc>
          <w:tcPr>
            <w:tcW w:w="1158" w:type="dxa"/>
            <w:tcBorders>
              <w:left w:val="single" w:sz="4" w:space="0" w:color="auto"/>
              <w:right w:val="single" w:sz="4" w:space="0" w:color="auto"/>
            </w:tcBorders>
            <w:shd w:val="clear" w:color="auto" w:fill="D9D9D9"/>
          </w:tcPr>
          <w:p w14:paraId="551D0D31" w14:textId="7683D411"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125109,6</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3C3CA291" w14:textId="11D44233" w:rsidR="00C535CF" w:rsidRPr="00B250DB" w:rsidRDefault="00C535CF" w:rsidP="00C535CF">
            <w:pPr>
              <w:spacing w:after="0" w:line="240" w:lineRule="auto"/>
              <w:jc w:val="center"/>
              <w:rPr>
                <w:rFonts w:ascii="Times New Roman" w:eastAsia="Times New Roman" w:hAnsi="Times New Roman" w:cs="Times New Roman"/>
                <w:b/>
                <w:bCs/>
                <w:sz w:val="20"/>
                <w:szCs w:val="20"/>
                <w:lang w:eastAsia="ru-RU"/>
              </w:rPr>
            </w:pPr>
            <w:r w:rsidRPr="00B250DB">
              <w:rPr>
                <w:rFonts w:ascii="Times New Roman" w:hAnsi="Times New Roman" w:cs="Times New Roman"/>
                <w:b/>
                <w:bCs/>
                <w:color w:val="000000"/>
              </w:rPr>
              <w:t>862611</w:t>
            </w:r>
            <w:r>
              <w:rPr>
                <w:rFonts w:ascii="Times New Roman" w:hAnsi="Times New Roman" w:cs="Times New Roman"/>
                <w:b/>
                <w:bCs/>
                <w:color w:val="000000"/>
              </w:rPr>
              <w:t>, 40</w:t>
            </w:r>
          </w:p>
        </w:tc>
      </w:tr>
      <w:tr w:rsidR="00C535CF" w:rsidRPr="001E43AD" w14:paraId="53AE699E" w14:textId="77777777" w:rsidTr="00C7144B">
        <w:trPr>
          <w:trHeight w:val="399"/>
        </w:trPr>
        <w:tc>
          <w:tcPr>
            <w:tcW w:w="850" w:type="dxa"/>
            <w:tcBorders>
              <w:left w:val="single" w:sz="4" w:space="0" w:color="auto"/>
              <w:right w:val="single" w:sz="4" w:space="0" w:color="auto"/>
            </w:tcBorders>
            <w:shd w:val="clear" w:color="auto" w:fill="auto"/>
            <w:vAlign w:val="center"/>
          </w:tcPr>
          <w:p w14:paraId="055395D6" w14:textId="77777777" w:rsidR="00C535CF" w:rsidRPr="001E43AD" w:rsidRDefault="00C535CF" w:rsidP="00C535CF">
            <w:pPr>
              <w:spacing w:after="0" w:line="240" w:lineRule="auto"/>
              <w:rPr>
                <w:rFonts w:ascii="Times New Roman" w:eastAsia="Times New Roman" w:hAnsi="Times New Roman" w:cs="Times New Roman"/>
                <w:sz w:val="20"/>
                <w:szCs w:val="20"/>
                <w:lang w:eastAsia="ru-RU"/>
              </w:rPr>
            </w:pPr>
          </w:p>
        </w:tc>
        <w:tc>
          <w:tcPr>
            <w:tcW w:w="1700" w:type="dxa"/>
            <w:gridSpan w:val="3"/>
            <w:vMerge/>
            <w:tcBorders>
              <w:left w:val="single" w:sz="4" w:space="0" w:color="auto"/>
              <w:right w:val="single" w:sz="4" w:space="0" w:color="auto"/>
            </w:tcBorders>
            <w:shd w:val="clear" w:color="auto" w:fill="D9D9D9"/>
          </w:tcPr>
          <w:p w14:paraId="72A7EBE9" w14:textId="77777777" w:rsidR="00C535CF" w:rsidRPr="001E43AD" w:rsidRDefault="00C535CF" w:rsidP="00C535CF">
            <w:pPr>
              <w:spacing w:after="0" w:line="240" w:lineRule="auto"/>
              <w:jc w:val="both"/>
              <w:textAlignment w:val="baseline"/>
              <w:rPr>
                <w:rFonts w:ascii="Times New Roman" w:eastAsia="Times New Roman" w:hAnsi="Times New Roman" w:cs="Times New Roman"/>
                <w:b/>
                <w:sz w:val="20"/>
                <w:szCs w:val="20"/>
                <w:lang w:eastAsia="ru-RU"/>
              </w:rPr>
            </w:pPr>
          </w:p>
        </w:tc>
        <w:tc>
          <w:tcPr>
            <w:tcW w:w="1832" w:type="dxa"/>
            <w:tcBorders>
              <w:left w:val="single" w:sz="4" w:space="0" w:color="auto"/>
              <w:right w:val="single" w:sz="4" w:space="0" w:color="auto"/>
            </w:tcBorders>
            <w:shd w:val="clear" w:color="auto" w:fill="D9D9D9"/>
          </w:tcPr>
          <w:p w14:paraId="2F123A30"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710" w:type="dxa"/>
            <w:tcBorders>
              <w:left w:val="single" w:sz="4" w:space="0" w:color="auto"/>
              <w:right w:val="single" w:sz="4" w:space="0" w:color="auto"/>
            </w:tcBorders>
            <w:shd w:val="clear" w:color="auto" w:fill="D9D9D9"/>
          </w:tcPr>
          <w:p w14:paraId="694F16AE"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852" w:type="dxa"/>
            <w:tcBorders>
              <w:left w:val="single" w:sz="4" w:space="0" w:color="auto"/>
              <w:right w:val="single" w:sz="4" w:space="0" w:color="auto"/>
            </w:tcBorders>
            <w:shd w:val="clear" w:color="auto" w:fill="D9D9D9"/>
          </w:tcPr>
          <w:p w14:paraId="1A2609D9"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548E3E"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Федеральный бюджет</w:t>
            </w:r>
          </w:p>
        </w:tc>
        <w:tc>
          <w:tcPr>
            <w:tcW w:w="1144" w:type="dxa"/>
            <w:tcBorders>
              <w:left w:val="single" w:sz="4" w:space="0" w:color="auto"/>
              <w:right w:val="single" w:sz="4" w:space="0" w:color="auto"/>
            </w:tcBorders>
          </w:tcPr>
          <w:p w14:paraId="00759FB7" w14:textId="7607C046"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142797,0</w:t>
            </w:r>
          </w:p>
        </w:tc>
        <w:tc>
          <w:tcPr>
            <w:tcW w:w="833" w:type="dxa"/>
            <w:tcBorders>
              <w:left w:val="single" w:sz="4" w:space="0" w:color="auto"/>
              <w:right w:val="single" w:sz="4" w:space="0" w:color="auto"/>
            </w:tcBorders>
          </w:tcPr>
          <w:p w14:paraId="3B7CE6A1" w14:textId="22683B76"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142797,0</w:t>
            </w:r>
          </w:p>
        </w:tc>
        <w:tc>
          <w:tcPr>
            <w:tcW w:w="992" w:type="dxa"/>
            <w:tcBorders>
              <w:left w:val="single" w:sz="4" w:space="0" w:color="auto"/>
              <w:right w:val="single" w:sz="4" w:space="0" w:color="auto"/>
            </w:tcBorders>
          </w:tcPr>
          <w:p w14:paraId="41A87C57" w14:textId="13BDF0D1"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140556,3</w:t>
            </w:r>
          </w:p>
        </w:tc>
        <w:tc>
          <w:tcPr>
            <w:tcW w:w="992" w:type="dxa"/>
            <w:tcBorders>
              <w:left w:val="single" w:sz="4" w:space="0" w:color="auto"/>
              <w:right w:val="single" w:sz="4" w:space="0" w:color="auto"/>
            </w:tcBorders>
          </w:tcPr>
          <w:p w14:paraId="7B418CD8" w14:textId="7A1432FF" w:rsidR="00C535CF"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140556,3</w:t>
            </w:r>
          </w:p>
        </w:tc>
        <w:tc>
          <w:tcPr>
            <w:tcW w:w="969" w:type="dxa"/>
            <w:tcBorders>
              <w:left w:val="single" w:sz="4" w:space="0" w:color="auto"/>
              <w:right w:val="single" w:sz="4" w:space="0" w:color="auto"/>
            </w:tcBorders>
          </w:tcPr>
          <w:p w14:paraId="77B6F057" w14:textId="671DBF52"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147201,6</w:t>
            </w:r>
          </w:p>
        </w:tc>
        <w:tc>
          <w:tcPr>
            <w:tcW w:w="1016" w:type="dxa"/>
            <w:tcBorders>
              <w:left w:val="single" w:sz="4" w:space="0" w:color="auto"/>
              <w:right w:val="single" w:sz="4" w:space="0" w:color="auto"/>
            </w:tcBorders>
          </w:tcPr>
          <w:p w14:paraId="402F3889" w14:textId="633D2201"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117251,0</w:t>
            </w:r>
          </w:p>
        </w:tc>
        <w:tc>
          <w:tcPr>
            <w:tcW w:w="1158" w:type="dxa"/>
            <w:tcBorders>
              <w:left w:val="single" w:sz="4" w:space="0" w:color="auto"/>
              <w:right w:val="single" w:sz="4" w:space="0" w:color="auto"/>
            </w:tcBorders>
          </w:tcPr>
          <w:p w14:paraId="6E98AE38" w14:textId="192AA78F"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117251,0</w:t>
            </w:r>
          </w:p>
        </w:tc>
        <w:tc>
          <w:tcPr>
            <w:tcW w:w="1157" w:type="dxa"/>
            <w:tcBorders>
              <w:top w:val="nil"/>
              <w:left w:val="single" w:sz="4" w:space="0" w:color="auto"/>
              <w:bottom w:val="single" w:sz="4" w:space="0" w:color="auto"/>
              <w:right w:val="single" w:sz="4" w:space="0" w:color="auto"/>
            </w:tcBorders>
            <w:shd w:val="clear" w:color="auto" w:fill="auto"/>
            <w:vAlign w:val="bottom"/>
          </w:tcPr>
          <w:p w14:paraId="3426E866" w14:textId="4465D61F" w:rsidR="00C535CF" w:rsidRPr="00B250DB" w:rsidRDefault="00C535CF" w:rsidP="00C535CF">
            <w:pPr>
              <w:spacing w:after="0" w:line="240" w:lineRule="auto"/>
              <w:jc w:val="center"/>
              <w:rPr>
                <w:rFonts w:ascii="Times New Roman" w:eastAsia="Times New Roman" w:hAnsi="Times New Roman" w:cs="Times New Roman"/>
                <w:b/>
                <w:bCs/>
                <w:sz w:val="20"/>
                <w:szCs w:val="20"/>
                <w:lang w:eastAsia="ru-RU"/>
              </w:rPr>
            </w:pPr>
            <w:r w:rsidRPr="00B250DB">
              <w:rPr>
                <w:rFonts w:ascii="Times New Roman" w:hAnsi="Times New Roman" w:cs="Times New Roman"/>
                <w:b/>
                <w:bCs/>
                <w:color w:val="000000"/>
              </w:rPr>
              <w:t>1862654</w:t>
            </w:r>
            <w:r>
              <w:rPr>
                <w:rFonts w:ascii="Times New Roman" w:hAnsi="Times New Roman" w:cs="Times New Roman"/>
                <w:b/>
                <w:bCs/>
                <w:color w:val="000000"/>
              </w:rPr>
              <w:t>, 90</w:t>
            </w:r>
          </w:p>
        </w:tc>
      </w:tr>
      <w:tr w:rsidR="00C535CF" w:rsidRPr="001E43AD" w14:paraId="0DAC3E7F" w14:textId="77777777" w:rsidTr="00C7144B">
        <w:trPr>
          <w:trHeight w:val="399"/>
        </w:trPr>
        <w:tc>
          <w:tcPr>
            <w:tcW w:w="850" w:type="dxa"/>
            <w:tcBorders>
              <w:left w:val="single" w:sz="4" w:space="0" w:color="auto"/>
              <w:right w:val="single" w:sz="4" w:space="0" w:color="auto"/>
            </w:tcBorders>
            <w:shd w:val="clear" w:color="auto" w:fill="auto"/>
            <w:vAlign w:val="center"/>
          </w:tcPr>
          <w:p w14:paraId="6516C70F" w14:textId="77777777" w:rsidR="00C535CF" w:rsidRPr="001E43AD" w:rsidRDefault="00C535CF" w:rsidP="00C535CF">
            <w:pPr>
              <w:spacing w:after="0" w:line="240" w:lineRule="auto"/>
              <w:rPr>
                <w:rFonts w:ascii="Times New Roman" w:eastAsia="Times New Roman" w:hAnsi="Times New Roman" w:cs="Times New Roman"/>
                <w:sz w:val="20"/>
                <w:szCs w:val="20"/>
                <w:lang w:eastAsia="ru-RU"/>
              </w:rPr>
            </w:pPr>
          </w:p>
        </w:tc>
        <w:tc>
          <w:tcPr>
            <w:tcW w:w="1700" w:type="dxa"/>
            <w:gridSpan w:val="3"/>
            <w:vMerge/>
            <w:tcBorders>
              <w:left w:val="single" w:sz="4" w:space="0" w:color="auto"/>
              <w:right w:val="single" w:sz="4" w:space="0" w:color="auto"/>
            </w:tcBorders>
            <w:shd w:val="clear" w:color="auto" w:fill="D9D9D9"/>
          </w:tcPr>
          <w:p w14:paraId="35DF8389" w14:textId="77777777" w:rsidR="00C535CF" w:rsidRPr="001E43AD" w:rsidRDefault="00C535CF" w:rsidP="00C535CF">
            <w:pPr>
              <w:spacing w:after="0" w:line="240" w:lineRule="auto"/>
              <w:jc w:val="both"/>
              <w:textAlignment w:val="baseline"/>
              <w:rPr>
                <w:rFonts w:ascii="Times New Roman" w:eastAsia="Times New Roman" w:hAnsi="Times New Roman" w:cs="Times New Roman"/>
                <w:b/>
                <w:sz w:val="20"/>
                <w:szCs w:val="20"/>
                <w:lang w:eastAsia="ru-RU"/>
              </w:rPr>
            </w:pPr>
          </w:p>
        </w:tc>
        <w:tc>
          <w:tcPr>
            <w:tcW w:w="1832" w:type="dxa"/>
            <w:tcBorders>
              <w:left w:val="single" w:sz="4" w:space="0" w:color="auto"/>
              <w:right w:val="single" w:sz="4" w:space="0" w:color="auto"/>
            </w:tcBorders>
            <w:shd w:val="clear" w:color="auto" w:fill="D9D9D9"/>
          </w:tcPr>
          <w:p w14:paraId="5AC5E6A0"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710" w:type="dxa"/>
            <w:tcBorders>
              <w:left w:val="single" w:sz="4" w:space="0" w:color="auto"/>
              <w:right w:val="single" w:sz="4" w:space="0" w:color="auto"/>
            </w:tcBorders>
            <w:shd w:val="clear" w:color="auto" w:fill="D9D9D9"/>
          </w:tcPr>
          <w:p w14:paraId="752D6961"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852" w:type="dxa"/>
            <w:tcBorders>
              <w:left w:val="single" w:sz="4" w:space="0" w:color="auto"/>
              <w:right w:val="single" w:sz="4" w:space="0" w:color="auto"/>
            </w:tcBorders>
            <w:shd w:val="clear" w:color="auto" w:fill="D9D9D9"/>
          </w:tcPr>
          <w:p w14:paraId="6A30A599"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4DC60E"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Республиканский бюджет</w:t>
            </w:r>
          </w:p>
        </w:tc>
        <w:tc>
          <w:tcPr>
            <w:tcW w:w="1144" w:type="dxa"/>
            <w:tcBorders>
              <w:left w:val="single" w:sz="4" w:space="0" w:color="auto"/>
              <w:right w:val="single" w:sz="4" w:space="0" w:color="auto"/>
            </w:tcBorders>
          </w:tcPr>
          <w:p w14:paraId="2674DCA5" w14:textId="146AD665"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9114,7</w:t>
            </w:r>
          </w:p>
        </w:tc>
        <w:tc>
          <w:tcPr>
            <w:tcW w:w="833" w:type="dxa"/>
            <w:tcBorders>
              <w:left w:val="single" w:sz="4" w:space="0" w:color="auto"/>
              <w:right w:val="single" w:sz="4" w:space="0" w:color="auto"/>
            </w:tcBorders>
          </w:tcPr>
          <w:p w14:paraId="6C416EB2" w14:textId="61AF9211"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9114,7</w:t>
            </w:r>
          </w:p>
        </w:tc>
        <w:tc>
          <w:tcPr>
            <w:tcW w:w="992" w:type="dxa"/>
            <w:tcBorders>
              <w:left w:val="single" w:sz="4" w:space="0" w:color="auto"/>
              <w:right w:val="single" w:sz="4" w:space="0" w:color="auto"/>
            </w:tcBorders>
          </w:tcPr>
          <w:p w14:paraId="25408AD1" w14:textId="27838AEA"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8971,7</w:t>
            </w:r>
          </w:p>
        </w:tc>
        <w:tc>
          <w:tcPr>
            <w:tcW w:w="992" w:type="dxa"/>
            <w:tcBorders>
              <w:left w:val="single" w:sz="4" w:space="0" w:color="auto"/>
              <w:right w:val="single" w:sz="4" w:space="0" w:color="auto"/>
            </w:tcBorders>
          </w:tcPr>
          <w:p w14:paraId="549F7348" w14:textId="73F55DEA" w:rsidR="00C535CF"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8971,7</w:t>
            </w:r>
          </w:p>
        </w:tc>
        <w:tc>
          <w:tcPr>
            <w:tcW w:w="969" w:type="dxa"/>
            <w:tcBorders>
              <w:left w:val="single" w:sz="4" w:space="0" w:color="auto"/>
              <w:right w:val="single" w:sz="4" w:space="0" w:color="auto"/>
            </w:tcBorders>
          </w:tcPr>
          <w:p w14:paraId="381A39FC" w14:textId="1CC5356E"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9395,8</w:t>
            </w:r>
          </w:p>
        </w:tc>
        <w:tc>
          <w:tcPr>
            <w:tcW w:w="1016" w:type="dxa"/>
            <w:tcBorders>
              <w:left w:val="single" w:sz="4" w:space="0" w:color="auto"/>
              <w:right w:val="single" w:sz="4" w:space="0" w:color="auto"/>
            </w:tcBorders>
          </w:tcPr>
          <w:p w14:paraId="612F4C04" w14:textId="47C4D01D"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7484,1</w:t>
            </w:r>
          </w:p>
        </w:tc>
        <w:tc>
          <w:tcPr>
            <w:tcW w:w="1158" w:type="dxa"/>
            <w:tcBorders>
              <w:left w:val="single" w:sz="4" w:space="0" w:color="auto"/>
              <w:right w:val="single" w:sz="4" w:space="0" w:color="auto"/>
            </w:tcBorders>
          </w:tcPr>
          <w:p w14:paraId="6E841CA0" w14:textId="6E920478"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7484,1</w:t>
            </w:r>
          </w:p>
        </w:tc>
        <w:tc>
          <w:tcPr>
            <w:tcW w:w="1157" w:type="dxa"/>
            <w:tcBorders>
              <w:top w:val="nil"/>
              <w:left w:val="single" w:sz="4" w:space="0" w:color="auto"/>
              <w:bottom w:val="single" w:sz="4" w:space="0" w:color="auto"/>
              <w:right w:val="single" w:sz="4" w:space="0" w:color="auto"/>
            </w:tcBorders>
            <w:shd w:val="clear" w:color="auto" w:fill="auto"/>
            <w:vAlign w:val="bottom"/>
          </w:tcPr>
          <w:p w14:paraId="233D9C91" w14:textId="69AED8DA" w:rsidR="00C535CF" w:rsidRPr="00B250DB" w:rsidRDefault="00C535CF" w:rsidP="00C535CF">
            <w:pPr>
              <w:spacing w:after="0" w:line="240" w:lineRule="auto"/>
              <w:jc w:val="center"/>
              <w:rPr>
                <w:rFonts w:ascii="Times New Roman" w:eastAsia="Times New Roman" w:hAnsi="Times New Roman" w:cs="Times New Roman"/>
                <w:b/>
                <w:bCs/>
                <w:sz w:val="20"/>
                <w:szCs w:val="20"/>
                <w:lang w:eastAsia="ru-RU"/>
              </w:rPr>
            </w:pPr>
            <w:r w:rsidRPr="00B250DB">
              <w:rPr>
                <w:rFonts w:ascii="Times New Roman" w:hAnsi="Times New Roman" w:cs="Times New Roman"/>
                <w:b/>
                <w:bCs/>
                <w:color w:val="000000"/>
              </w:rPr>
              <w:t>51565,</w:t>
            </w:r>
            <w:r>
              <w:rPr>
                <w:rFonts w:ascii="Times New Roman" w:hAnsi="Times New Roman" w:cs="Times New Roman"/>
                <w:b/>
                <w:bCs/>
                <w:color w:val="000000"/>
              </w:rPr>
              <w:t xml:space="preserve"> 10</w:t>
            </w:r>
          </w:p>
        </w:tc>
      </w:tr>
      <w:tr w:rsidR="00C535CF" w:rsidRPr="001E43AD" w14:paraId="0EBCC493" w14:textId="77777777" w:rsidTr="00C7144B">
        <w:trPr>
          <w:trHeight w:val="399"/>
        </w:trPr>
        <w:tc>
          <w:tcPr>
            <w:tcW w:w="850" w:type="dxa"/>
            <w:tcBorders>
              <w:left w:val="single" w:sz="4" w:space="0" w:color="auto"/>
              <w:bottom w:val="single" w:sz="4" w:space="0" w:color="auto"/>
              <w:right w:val="single" w:sz="4" w:space="0" w:color="auto"/>
            </w:tcBorders>
            <w:shd w:val="clear" w:color="auto" w:fill="auto"/>
            <w:vAlign w:val="center"/>
          </w:tcPr>
          <w:p w14:paraId="23E63D1E" w14:textId="77777777" w:rsidR="00C535CF" w:rsidRPr="001E43AD" w:rsidRDefault="00C535CF" w:rsidP="00C535CF">
            <w:pPr>
              <w:spacing w:after="0" w:line="240" w:lineRule="auto"/>
              <w:rPr>
                <w:rFonts w:ascii="Times New Roman" w:eastAsia="Times New Roman" w:hAnsi="Times New Roman" w:cs="Times New Roman"/>
                <w:sz w:val="20"/>
                <w:szCs w:val="20"/>
                <w:lang w:eastAsia="ru-RU"/>
              </w:rPr>
            </w:pPr>
          </w:p>
        </w:tc>
        <w:tc>
          <w:tcPr>
            <w:tcW w:w="1700" w:type="dxa"/>
            <w:gridSpan w:val="3"/>
            <w:vMerge/>
            <w:tcBorders>
              <w:left w:val="single" w:sz="4" w:space="0" w:color="auto"/>
              <w:bottom w:val="single" w:sz="4" w:space="0" w:color="auto"/>
              <w:right w:val="single" w:sz="4" w:space="0" w:color="auto"/>
            </w:tcBorders>
            <w:shd w:val="clear" w:color="auto" w:fill="D9D9D9"/>
          </w:tcPr>
          <w:p w14:paraId="52C37D77" w14:textId="77777777" w:rsidR="00C535CF" w:rsidRPr="001E43AD" w:rsidRDefault="00C535CF" w:rsidP="00C535CF">
            <w:pPr>
              <w:spacing w:after="0" w:line="240" w:lineRule="auto"/>
              <w:jc w:val="both"/>
              <w:textAlignment w:val="baseline"/>
              <w:rPr>
                <w:rFonts w:ascii="Times New Roman" w:eastAsia="Times New Roman" w:hAnsi="Times New Roman" w:cs="Times New Roman"/>
                <w:b/>
                <w:sz w:val="20"/>
                <w:szCs w:val="20"/>
                <w:lang w:eastAsia="ru-RU"/>
              </w:rPr>
            </w:pPr>
          </w:p>
        </w:tc>
        <w:tc>
          <w:tcPr>
            <w:tcW w:w="1832" w:type="dxa"/>
            <w:tcBorders>
              <w:left w:val="single" w:sz="4" w:space="0" w:color="auto"/>
              <w:bottom w:val="single" w:sz="4" w:space="0" w:color="auto"/>
              <w:right w:val="single" w:sz="4" w:space="0" w:color="auto"/>
            </w:tcBorders>
            <w:shd w:val="clear" w:color="auto" w:fill="D9D9D9"/>
          </w:tcPr>
          <w:p w14:paraId="30B128B4"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710" w:type="dxa"/>
            <w:tcBorders>
              <w:left w:val="single" w:sz="4" w:space="0" w:color="auto"/>
              <w:bottom w:val="single" w:sz="4" w:space="0" w:color="auto"/>
              <w:right w:val="single" w:sz="4" w:space="0" w:color="auto"/>
            </w:tcBorders>
            <w:shd w:val="clear" w:color="auto" w:fill="D9D9D9"/>
          </w:tcPr>
          <w:p w14:paraId="17735F81"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852" w:type="dxa"/>
            <w:tcBorders>
              <w:left w:val="single" w:sz="4" w:space="0" w:color="auto"/>
              <w:bottom w:val="single" w:sz="4" w:space="0" w:color="auto"/>
              <w:right w:val="single" w:sz="4" w:space="0" w:color="auto"/>
            </w:tcBorders>
            <w:shd w:val="clear" w:color="auto" w:fill="D9D9D9"/>
          </w:tcPr>
          <w:p w14:paraId="402390BC"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7450F8" w14:textId="77777777"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Местный бюджет</w:t>
            </w:r>
          </w:p>
        </w:tc>
        <w:tc>
          <w:tcPr>
            <w:tcW w:w="1144" w:type="dxa"/>
            <w:tcBorders>
              <w:left w:val="single" w:sz="4" w:space="0" w:color="auto"/>
              <w:bottom w:val="single" w:sz="4" w:space="0" w:color="auto"/>
              <w:right w:val="single" w:sz="4" w:space="0" w:color="auto"/>
            </w:tcBorders>
          </w:tcPr>
          <w:p w14:paraId="1494E429" w14:textId="72C2636E"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318,7</w:t>
            </w:r>
          </w:p>
        </w:tc>
        <w:tc>
          <w:tcPr>
            <w:tcW w:w="833" w:type="dxa"/>
            <w:tcBorders>
              <w:left w:val="single" w:sz="4" w:space="0" w:color="auto"/>
              <w:bottom w:val="single" w:sz="4" w:space="0" w:color="auto"/>
              <w:right w:val="single" w:sz="4" w:space="0" w:color="auto"/>
            </w:tcBorders>
          </w:tcPr>
          <w:p w14:paraId="2F01B79C" w14:textId="266D6C46"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318,7</w:t>
            </w:r>
          </w:p>
        </w:tc>
        <w:tc>
          <w:tcPr>
            <w:tcW w:w="992" w:type="dxa"/>
            <w:tcBorders>
              <w:left w:val="single" w:sz="4" w:space="0" w:color="auto"/>
              <w:bottom w:val="single" w:sz="4" w:space="0" w:color="auto"/>
              <w:right w:val="single" w:sz="4" w:space="0" w:color="auto"/>
            </w:tcBorders>
          </w:tcPr>
          <w:p w14:paraId="6FEDB6C8" w14:textId="6FB87889"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1374,1</w:t>
            </w:r>
          </w:p>
        </w:tc>
        <w:tc>
          <w:tcPr>
            <w:tcW w:w="992" w:type="dxa"/>
            <w:tcBorders>
              <w:left w:val="single" w:sz="4" w:space="0" w:color="auto"/>
              <w:bottom w:val="single" w:sz="4" w:space="0" w:color="auto"/>
              <w:right w:val="single" w:sz="4" w:space="0" w:color="auto"/>
            </w:tcBorders>
          </w:tcPr>
          <w:p w14:paraId="6F0A3CA7" w14:textId="2720CED3" w:rsidR="00C535CF"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1374,1</w:t>
            </w:r>
          </w:p>
        </w:tc>
        <w:tc>
          <w:tcPr>
            <w:tcW w:w="969" w:type="dxa"/>
            <w:tcBorders>
              <w:left w:val="single" w:sz="4" w:space="0" w:color="auto"/>
              <w:bottom w:val="single" w:sz="4" w:space="0" w:color="auto"/>
              <w:right w:val="single" w:sz="4" w:space="0" w:color="auto"/>
            </w:tcBorders>
          </w:tcPr>
          <w:p w14:paraId="0D8A1211" w14:textId="04168573"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431,9</w:t>
            </w:r>
          </w:p>
        </w:tc>
        <w:tc>
          <w:tcPr>
            <w:tcW w:w="1016" w:type="dxa"/>
            <w:tcBorders>
              <w:left w:val="single" w:sz="4" w:space="0" w:color="auto"/>
              <w:bottom w:val="single" w:sz="4" w:space="0" w:color="auto"/>
              <w:right w:val="single" w:sz="4" w:space="0" w:color="auto"/>
            </w:tcBorders>
          </w:tcPr>
          <w:p w14:paraId="04E3CFF3" w14:textId="5675DC2E"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374,5</w:t>
            </w:r>
          </w:p>
        </w:tc>
        <w:tc>
          <w:tcPr>
            <w:tcW w:w="1158" w:type="dxa"/>
            <w:tcBorders>
              <w:left w:val="single" w:sz="4" w:space="0" w:color="auto"/>
              <w:bottom w:val="single" w:sz="4" w:space="0" w:color="auto"/>
              <w:right w:val="single" w:sz="4" w:space="0" w:color="auto"/>
            </w:tcBorders>
          </w:tcPr>
          <w:p w14:paraId="32AD527A" w14:textId="14C42452" w:rsidR="00C535CF" w:rsidRPr="001E43AD" w:rsidRDefault="00C535CF" w:rsidP="00C535CF">
            <w:pPr>
              <w:spacing w:after="0" w:line="240" w:lineRule="auto"/>
              <w:jc w:val="center"/>
              <w:rPr>
                <w:rFonts w:ascii="Times New Roman" w:eastAsia="Times New Roman" w:hAnsi="Times New Roman" w:cs="Times New Roman"/>
                <w:b/>
                <w:sz w:val="20"/>
                <w:szCs w:val="20"/>
                <w:lang w:eastAsia="ru-RU"/>
              </w:rPr>
            </w:pPr>
            <w:r w:rsidRPr="001E43AD">
              <w:rPr>
                <w:rFonts w:ascii="Times New Roman" w:eastAsia="Times New Roman" w:hAnsi="Times New Roman" w:cs="Times New Roman"/>
                <w:b/>
                <w:sz w:val="20"/>
                <w:szCs w:val="20"/>
                <w:lang w:eastAsia="ru-RU"/>
              </w:rPr>
              <w:t>150,0</w:t>
            </w:r>
          </w:p>
        </w:tc>
        <w:tc>
          <w:tcPr>
            <w:tcW w:w="1157" w:type="dxa"/>
            <w:tcBorders>
              <w:top w:val="nil"/>
              <w:left w:val="single" w:sz="4" w:space="0" w:color="auto"/>
              <w:bottom w:val="single" w:sz="4" w:space="0" w:color="auto"/>
              <w:right w:val="single" w:sz="4" w:space="0" w:color="auto"/>
            </w:tcBorders>
            <w:shd w:val="clear" w:color="auto" w:fill="auto"/>
            <w:vAlign w:val="bottom"/>
          </w:tcPr>
          <w:p w14:paraId="16567B16" w14:textId="16FC5753" w:rsidR="00C535CF" w:rsidRPr="00B250DB" w:rsidRDefault="00C535CF" w:rsidP="00C535CF">
            <w:pPr>
              <w:spacing w:after="0" w:line="240" w:lineRule="auto"/>
              <w:jc w:val="center"/>
              <w:rPr>
                <w:rFonts w:ascii="Times New Roman" w:eastAsia="Times New Roman" w:hAnsi="Times New Roman" w:cs="Times New Roman"/>
                <w:b/>
                <w:bCs/>
                <w:sz w:val="20"/>
                <w:szCs w:val="20"/>
                <w:lang w:eastAsia="ru-RU"/>
              </w:rPr>
            </w:pPr>
            <w:r w:rsidRPr="00B250DB">
              <w:rPr>
                <w:rFonts w:ascii="Times New Roman" w:hAnsi="Times New Roman" w:cs="Times New Roman"/>
                <w:b/>
                <w:bCs/>
                <w:color w:val="000000"/>
              </w:rPr>
              <w:t>2772,</w:t>
            </w:r>
            <w:r>
              <w:rPr>
                <w:rFonts w:ascii="Times New Roman" w:hAnsi="Times New Roman" w:cs="Times New Roman"/>
                <w:b/>
                <w:bCs/>
                <w:color w:val="000000"/>
              </w:rPr>
              <w:t xml:space="preserve"> </w:t>
            </w:r>
            <w:r w:rsidRPr="00B250DB">
              <w:rPr>
                <w:rFonts w:ascii="Times New Roman" w:hAnsi="Times New Roman" w:cs="Times New Roman"/>
                <w:b/>
                <w:bCs/>
                <w:color w:val="000000"/>
              </w:rPr>
              <w:t>9</w:t>
            </w:r>
            <w:r>
              <w:rPr>
                <w:rFonts w:ascii="Times New Roman" w:hAnsi="Times New Roman" w:cs="Times New Roman"/>
                <w:b/>
                <w:bCs/>
                <w:color w:val="000000"/>
              </w:rPr>
              <w:t>0</w:t>
            </w:r>
          </w:p>
        </w:tc>
      </w:tr>
    </w:tbl>
    <w:p w14:paraId="7ACDFD1C" w14:textId="77777777" w:rsidR="009C07AD" w:rsidRPr="009C07AD" w:rsidRDefault="009C07AD" w:rsidP="009C07AD">
      <w:pPr>
        <w:spacing w:after="0" w:line="240" w:lineRule="auto"/>
        <w:rPr>
          <w:rFonts w:ascii="Times New Roman" w:eastAsia="Calibri" w:hAnsi="Times New Roman" w:cs="Times New Roman"/>
          <w:sz w:val="20"/>
          <w:szCs w:val="20"/>
          <w:lang w:eastAsia="ru-RU"/>
        </w:rPr>
      </w:pPr>
    </w:p>
    <w:p w14:paraId="4B7426D6" w14:textId="3A2DC572" w:rsidR="009C07AD" w:rsidRPr="009C07AD" w:rsidRDefault="00BB1720" w:rsidP="009C07AD">
      <w:pPr>
        <w:widowControl w:val="0"/>
        <w:autoSpaceDE w:val="0"/>
        <w:autoSpaceDN w:val="0"/>
        <w:adjustRightInd w:val="0"/>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009C07AD" w:rsidRPr="009C07AD">
        <w:rPr>
          <w:rFonts w:ascii="Times New Roman" w:eastAsia="Calibri" w:hAnsi="Times New Roman" w:cs="Times New Roman"/>
          <w:sz w:val="18"/>
          <w:szCs w:val="18"/>
          <w:lang w:eastAsia="ru-RU"/>
        </w:rPr>
        <w:t>&lt;1&gt;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14:paraId="4202CFC3" w14:textId="4B29BFE2" w:rsidR="009C07AD" w:rsidRPr="009C07AD" w:rsidRDefault="00BB1720" w:rsidP="009C07AD">
      <w:pPr>
        <w:widowControl w:val="0"/>
        <w:tabs>
          <w:tab w:val="left" w:pos="567"/>
        </w:tabs>
        <w:autoSpaceDE w:val="0"/>
        <w:autoSpaceDN w:val="0"/>
        <w:adjustRightInd w:val="0"/>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009C07AD" w:rsidRPr="009C07AD">
        <w:rPr>
          <w:rFonts w:ascii="Times New Roman" w:eastAsia="Calibri" w:hAnsi="Times New Roman" w:cs="Times New Roman"/>
          <w:sz w:val="18"/>
          <w:szCs w:val="18"/>
          <w:lang w:eastAsia="ru-RU"/>
        </w:rPr>
        <w:t>&lt;2&gt;</w:t>
      </w:r>
      <w:r w:rsidR="009C07AD" w:rsidRPr="009C07AD">
        <w:rPr>
          <w:rFonts w:ascii="Times New Roman" w:eastAsia="Calibri" w:hAnsi="Times New Roman" w:cs="Times New Roman"/>
          <w:sz w:val="18"/>
          <w:szCs w:val="18"/>
          <w:lang w:val="en-US" w:eastAsia="ru-RU"/>
        </w:rPr>
        <w:t>N</w:t>
      </w:r>
      <w:r w:rsidR="009C07AD" w:rsidRPr="009C07AD">
        <w:rPr>
          <w:rFonts w:ascii="Times New Roman" w:eastAsia="Calibri" w:hAnsi="Times New Roman" w:cs="Times New Roman"/>
          <w:sz w:val="18"/>
          <w:szCs w:val="18"/>
          <w:lang w:eastAsia="ru-RU"/>
        </w:rPr>
        <w:t>- первый год действия программы</w:t>
      </w:r>
    </w:p>
    <w:p w14:paraId="00E93486" w14:textId="17E3E89D" w:rsidR="009C07AD" w:rsidRPr="009C07AD" w:rsidRDefault="00BB1720" w:rsidP="009C07AD">
      <w:pPr>
        <w:widowControl w:val="0"/>
        <w:tabs>
          <w:tab w:val="left" w:pos="567"/>
        </w:tabs>
        <w:autoSpaceDE w:val="0"/>
        <w:autoSpaceDN w:val="0"/>
        <w:adjustRightInd w:val="0"/>
        <w:spacing w:after="0" w:line="240" w:lineRule="auto"/>
        <w:jc w:val="both"/>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             </w:t>
      </w:r>
      <w:r w:rsidR="009C07AD" w:rsidRPr="009C07AD">
        <w:rPr>
          <w:rFonts w:ascii="Times New Roman" w:eastAsia="Calibri" w:hAnsi="Times New Roman" w:cs="Times New Roman"/>
          <w:sz w:val="18"/>
          <w:szCs w:val="18"/>
          <w:lang w:eastAsia="ru-RU"/>
        </w:rPr>
        <w:t xml:space="preserve">&lt;3&gt; Графа вносится после утверждения бюджета МО </w:t>
      </w:r>
      <w:r w:rsidR="002044CD">
        <w:rPr>
          <w:rFonts w:ascii="Times New Roman" w:eastAsia="Calibri" w:hAnsi="Times New Roman" w:cs="Times New Roman"/>
          <w:sz w:val="18"/>
          <w:szCs w:val="18"/>
          <w:lang w:eastAsia="ru-RU"/>
        </w:rPr>
        <w:t>Северо-Байкальский район»</w:t>
      </w:r>
      <w:r w:rsidR="009C07AD" w:rsidRPr="009C07AD">
        <w:rPr>
          <w:rFonts w:ascii="Times New Roman" w:eastAsia="Calibri" w:hAnsi="Times New Roman" w:cs="Times New Roman"/>
          <w:sz w:val="18"/>
          <w:szCs w:val="18"/>
          <w:lang w:eastAsia="ru-RU"/>
        </w:rPr>
        <w:t>» (в соответствии с разделом 5 Порядка).</w:t>
      </w:r>
    </w:p>
    <w:p w14:paraId="0D90B380" w14:textId="77777777"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p w14:paraId="0342FF89" w14:textId="77777777" w:rsidR="00071050" w:rsidRDefault="00071050" w:rsidP="009C07AD">
      <w:pPr>
        <w:widowControl w:val="0"/>
        <w:autoSpaceDE w:val="0"/>
        <w:autoSpaceDN w:val="0"/>
        <w:spacing w:after="0" w:line="240" w:lineRule="auto"/>
        <w:jc w:val="right"/>
        <w:outlineLvl w:val="0"/>
        <w:rPr>
          <w:rFonts w:ascii="Times New Roman" w:eastAsia="Arial" w:hAnsi="Times New Roman" w:cs="Times New Roman"/>
          <w:sz w:val="24"/>
          <w:szCs w:val="24"/>
        </w:rPr>
        <w:sectPr w:rsidR="00071050" w:rsidSect="00071050">
          <w:pgSz w:w="16840" w:h="11900" w:orient="landscape" w:code="9"/>
          <w:pgMar w:top="482" w:right="601" w:bottom="284" w:left="278" w:header="720" w:footer="720" w:gutter="0"/>
          <w:cols w:space="720"/>
          <w:docGrid w:linePitch="299"/>
        </w:sectPr>
      </w:pPr>
    </w:p>
    <w:p w14:paraId="4943D439" w14:textId="2594394C" w:rsidR="00097702" w:rsidRPr="00F96239" w:rsidRDefault="00480318" w:rsidP="001E43AD">
      <w:pPr>
        <w:widowControl w:val="0"/>
        <w:autoSpaceDE w:val="0"/>
        <w:autoSpaceDN w:val="0"/>
        <w:spacing w:after="0" w:line="240" w:lineRule="auto"/>
        <w:jc w:val="right"/>
        <w:outlineLvl w:val="0"/>
        <w:rPr>
          <w:rFonts w:ascii="Times New Roman" w:eastAsia="Calibri" w:hAnsi="Times New Roman" w:cs="Times New Roman"/>
          <w:bCs/>
        </w:rPr>
      </w:pPr>
      <w:r w:rsidRPr="00F96239">
        <w:rPr>
          <w:rFonts w:ascii="Times New Roman" w:eastAsia="Arial" w:hAnsi="Times New Roman" w:cs="Times New Roman"/>
          <w:bCs/>
          <w:w w:val="110"/>
        </w:rPr>
        <w:lastRenderedPageBreak/>
        <w:t xml:space="preserve">Таблица </w:t>
      </w:r>
      <w:r w:rsidR="001E43AD" w:rsidRPr="00F96239">
        <w:rPr>
          <w:rFonts w:ascii="Times New Roman" w:eastAsia="Arial" w:hAnsi="Times New Roman" w:cs="Times New Roman"/>
          <w:bCs/>
          <w:w w:val="110"/>
        </w:rPr>
        <w:t xml:space="preserve">№ </w:t>
      </w:r>
      <w:r w:rsidR="004138B3" w:rsidRPr="00F96239">
        <w:rPr>
          <w:rFonts w:ascii="Times New Roman" w:eastAsia="Arial" w:hAnsi="Times New Roman" w:cs="Times New Roman"/>
          <w:bCs/>
          <w:w w:val="110"/>
        </w:rPr>
        <w:t xml:space="preserve">5 </w:t>
      </w:r>
    </w:p>
    <w:p w14:paraId="4A317522" w14:textId="77777777" w:rsidR="00097702" w:rsidRPr="00F96239"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Cs/>
          <w:w w:val="110"/>
        </w:rPr>
      </w:pPr>
    </w:p>
    <w:p w14:paraId="66677ECD" w14:textId="77777777" w:rsidR="002044CD" w:rsidRPr="00F96239" w:rsidRDefault="002044CD" w:rsidP="00D70F7F">
      <w:pPr>
        <w:widowControl w:val="0"/>
        <w:autoSpaceDE w:val="0"/>
        <w:autoSpaceDN w:val="0"/>
        <w:spacing w:after="0" w:line="240" w:lineRule="auto"/>
        <w:jc w:val="right"/>
        <w:outlineLvl w:val="0"/>
        <w:rPr>
          <w:rFonts w:ascii="Times New Roman" w:eastAsia="Arial" w:hAnsi="Times New Roman" w:cs="Times New Roman"/>
          <w:bCs/>
        </w:rPr>
      </w:pPr>
    </w:p>
    <w:p w14:paraId="2B787C6E" w14:textId="77777777" w:rsidR="002044CD" w:rsidRPr="00F96239" w:rsidRDefault="00930544" w:rsidP="002044CD">
      <w:pPr>
        <w:widowControl w:val="0"/>
        <w:autoSpaceDE w:val="0"/>
        <w:autoSpaceDN w:val="0"/>
        <w:spacing w:after="0" w:line="240" w:lineRule="auto"/>
        <w:rPr>
          <w:rFonts w:ascii="Times New Roman" w:eastAsia="Arial" w:hAnsi="Times New Roman" w:cs="Times New Roman"/>
          <w:bCs/>
          <w:w w:val="110"/>
        </w:rPr>
      </w:pPr>
      <w:r w:rsidRPr="00F96239">
        <w:rPr>
          <w:rFonts w:ascii="Times New Roman" w:eastAsia="Arial" w:hAnsi="Times New Roman" w:cs="Times New Roman"/>
          <w:bCs/>
          <w:w w:val="110"/>
        </w:rPr>
        <w:t xml:space="preserve">                       </w:t>
      </w:r>
      <w:r w:rsidR="002044CD" w:rsidRPr="00F96239">
        <w:rPr>
          <w:rFonts w:ascii="Times New Roman" w:eastAsia="Arial" w:hAnsi="Times New Roman" w:cs="Times New Roman"/>
          <w:bCs/>
          <w:w w:val="110"/>
        </w:rPr>
        <w:t>Сравнительная таблица целевых показателей на текущий период</w:t>
      </w:r>
    </w:p>
    <w:p w14:paraId="484A4866" w14:textId="77777777" w:rsidR="002044CD" w:rsidRPr="0046550A" w:rsidRDefault="002044CD" w:rsidP="002044CD">
      <w:pPr>
        <w:widowControl w:val="0"/>
        <w:autoSpaceDE w:val="0"/>
        <w:autoSpaceDN w:val="0"/>
        <w:spacing w:after="0" w:line="240" w:lineRule="auto"/>
        <w:rPr>
          <w:rFonts w:ascii="Times New Roman" w:eastAsia="Arial" w:hAnsi="Times New Roman" w:cs="Times New Roman"/>
          <w:b/>
          <w:bCs/>
          <w:w w:val="110"/>
          <w:sz w:val="24"/>
          <w:szCs w:val="24"/>
        </w:rPr>
      </w:pPr>
    </w:p>
    <w:tbl>
      <w:tblPr>
        <w:tblW w:w="9498"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7"/>
        <w:gridCol w:w="3818"/>
        <w:gridCol w:w="1276"/>
        <w:gridCol w:w="1984"/>
        <w:gridCol w:w="1853"/>
      </w:tblGrid>
      <w:tr w:rsidR="002044CD" w:rsidRPr="00990FC9" w14:paraId="005E8984" w14:textId="77777777" w:rsidTr="00CE0818">
        <w:trPr>
          <w:trHeight w:val="2303"/>
          <w:jc w:val="right"/>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4C852FC"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p w14:paraId="742476E5"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w w:val="101"/>
                <w:sz w:val="24"/>
                <w:szCs w:val="24"/>
              </w:rPr>
              <w:t>N</w:t>
            </w:r>
          </w:p>
          <w:p w14:paraId="35F217DE"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п/п</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238A700C"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p w14:paraId="10F95261"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DA1ACB"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p w14:paraId="1542C97F"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Ед. изм.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38C841" w14:textId="77777777" w:rsidR="002044CD" w:rsidRPr="00990FC9" w:rsidRDefault="002044CD" w:rsidP="00413964">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Плановое значение целевого показателя (индикатора)</w:t>
            </w:r>
          </w:p>
          <w:p w14:paraId="23674B85"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p w14:paraId="4CC8E1FE"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51929B59" w14:textId="77777777" w:rsidR="002044CD" w:rsidRPr="00990FC9" w:rsidRDefault="002044CD" w:rsidP="00413964">
            <w:pPr>
              <w:widowControl w:val="0"/>
              <w:tabs>
                <w:tab w:val="left" w:pos="141"/>
                <w:tab w:val="left" w:pos="2127"/>
                <w:tab w:val="left" w:pos="2552"/>
                <w:tab w:val="left" w:pos="2835"/>
                <w:tab w:val="left" w:pos="3828"/>
                <w:tab w:val="left" w:pos="4395"/>
              </w:tabs>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Планируемые показатели к достижению в пределах доведенных бюджетных ассигнований на текущий финансовый год</w:t>
            </w:r>
          </w:p>
        </w:tc>
      </w:tr>
      <w:tr w:rsidR="002044CD" w:rsidRPr="00990FC9" w14:paraId="70A8EFC9" w14:textId="77777777" w:rsidTr="00CE0818">
        <w:trPr>
          <w:cantSplit/>
          <w:trHeight w:val="213"/>
          <w:jc w:val="right"/>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5CE3ACF" w14:textId="362317DB" w:rsidR="002044CD" w:rsidRPr="00990FC9" w:rsidRDefault="00CE0818" w:rsidP="00CE0818">
            <w:pPr>
              <w:widowControl w:val="0"/>
              <w:numPr>
                <w:ilvl w:val="0"/>
                <w:numId w:val="1"/>
              </w:numPr>
              <w:tabs>
                <w:tab w:val="left" w:pos="144"/>
                <w:tab w:val="left" w:pos="570"/>
                <w:tab w:val="left" w:pos="934"/>
              </w:tabs>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13B2F756"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C761D4"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00D5B6" w14:textId="77777777"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72137CD5" w14:textId="77777777" w:rsidR="002044CD" w:rsidRPr="00990FC9" w:rsidRDefault="002044CD" w:rsidP="00413964">
            <w:pPr>
              <w:widowControl w:val="0"/>
              <w:autoSpaceDE w:val="0"/>
              <w:autoSpaceDN w:val="0"/>
              <w:spacing w:after="0" w:line="240" w:lineRule="auto"/>
              <w:contextualSpacing/>
              <w:rPr>
                <w:rFonts w:ascii="Times New Roman" w:eastAsia="Calibri" w:hAnsi="Times New Roman" w:cs="Times New Roman"/>
                <w:sz w:val="24"/>
                <w:szCs w:val="24"/>
              </w:rPr>
            </w:pPr>
            <w:r w:rsidRPr="00990FC9">
              <w:rPr>
                <w:rFonts w:ascii="Times New Roman" w:eastAsia="Calibri" w:hAnsi="Times New Roman" w:cs="Times New Roman"/>
                <w:sz w:val="24"/>
                <w:szCs w:val="24"/>
              </w:rPr>
              <w:t>5.</w:t>
            </w:r>
          </w:p>
        </w:tc>
      </w:tr>
      <w:tr w:rsidR="002044CD" w:rsidRPr="00990FC9" w14:paraId="2DFE2E2F" w14:textId="77777777" w:rsidTr="00CE0818">
        <w:trPr>
          <w:trHeight w:val="213"/>
          <w:jc w:val="right"/>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C03EE54"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tc>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14:paraId="5DDACD2D" w14:textId="62D3E62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Цель</w:t>
            </w:r>
            <w:r w:rsidRPr="00381271">
              <w:rPr>
                <w:rFonts w:ascii="Times New Roman" w:eastAsia="Arial" w:hAnsi="Times New Roman" w:cs="Times New Roman"/>
                <w:sz w:val="24"/>
                <w:szCs w:val="24"/>
              </w:rPr>
              <w:t>-</w:t>
            </w:r>
            <w:r w:rsidR="007D6B7F">
              <w:rPr>
                <w:rFonts w:ascii="Times New Roman" w:hAnsi="Times New Roman" w:cs="Times New Roman"/>
                <w:sz w:val="24"/>
                <w:szCs w:val="24"/>
              </w:rPr>
              <w:t xml:space="preserve">Переселение граждан </w:t>
            </w:r>
            <w:r w:rsidR="001E43AD">
              <w:rPr>
                <w:rFonts w:ascii="Times New Roman" w:hAnsi="Times New Roman" w:cs="Times New Roman"/>
                <w:sz w:val="24"/>
                <w:szCs w:val="24"/>
              </w:rPr>
              <w:t>из жилых помещений,</w:t>
            </w:r>
            <w:r w:rsidR="007D6B7F">
              <w:rPr>
                <w:rFonts w:ascii="Times New Roman" w:hAnsi="Times New Roman" w:cs="Times New Roman"/>
                <w:sz w:val="24"/>
                <w:szCs w:val="24"/>
              </w:rPr>
              <w:t xml:space="preserve"> расположенных в зоне БАМа, признанных непригодными для проживания, и (или) жилых помещений с высоким уровнем износа (более 70 процентов)</w:t>
            </w:r>
          </w:p>
        </w:tc>
      </w:tr>
      <w:tr w:rsidR="002044CD" w:rsidRPr="00990FC9" w14:paraId="207E5003" w14:textId="77777777" w:rsidTr="00CE0818">
        <w:trPr>
          <w:trHeight w:val="213"/>
          <w:jc w:val="right"/>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B3E9E10" w14:textId="77777777" w:rsidR="002044CD" w:rsidRPr="00990FC9"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p>
        </w:tc>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14:paraId="7C428F3F" w14:textId="77777777" w:rsidR="002044CD" w:rsidRPr="00990FC9" w:rsidRDefault="002044CD" w:rsidP="0078136C">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Задача</w:t>
            </w:r>
            <w:r w:rsidR="0078136C">
              <w:rPr>
                <w:rFonts w:ascii="Times New Roman" w:eastAsia="Arial" w:hAnsi="Times New Roman" w:cs="Times New Roman"/>
                <w:sz w:val="24"/>
                <w:szCs w:val="24"/>
              </w:rPr>
              <w:t>–</w:t>
            </w:r>
            <w:r w:rsidR="0078136C">
              <w:rPr>
                <w:rFonts w:ascii="Times New Roman" w:hAnsi="Times New Roman" w:cs="Times New Roman"/>
                <w:sz w:val="24"/>
                <w:szCs w:val="24"/>
              </w:rPr>
              <w:t>Предоставление социальных выплат собственникам жилых помещений, признанных ветхим и аварийным жильем, для приобретения жилых помещений</w:t>
            </w:r>
          </w:p>
        </w:tc>
      </w:tr>
      <w:tr w:rsidR="002044CD" w:rsidRPr="00990FC9" w14:paraId="265D350F" w14:textId="77777777" w:rsidTr="00CE0818">
        <w:trPr>
          <w:trHeight w:val="213"/>
          <w:jc w:val="right"/>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8D03AC3" w14:textId="77777777" w:rsidR="002044CD" w:rsidRPr="00A20261" w:rsidRDefault="002044CD" w:rsidP="00413964">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lang w:val="en-US"/>
              </w:rPr>
              <w:t>1</w:t>
            </w:r>
            <w:r w:rsidR="00A20261">
              <w:rPr>
                <w:rFonts w:ascii="Times New Roman" w:eastAsia="Arial" w:hAnsi="Times New Roman" w:cs="Times New Roman"/>
                <w:sz w:val="24"/>
                <w:szCs w:val="24"/>
              </w:rPr>
              <w:t>.1</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576B231B" w14:textId="77777777" w:rsidR="002044CD" w:rsidRPr="00990FC9" w:rsidRDefault="007D6B7F" w:rsidP="00413964">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color w:val="000000"/>
                <w:sz w:val="24"/>
                <w:szCs w:val="24"/>
                <w:lang w:eastAsia="ru-RU"/>
              </w:rPr>
              <w:t>Количество семей, переселяемых из ветхого и аварийного жилищного фонда из зоны БАМа путем предоставления социальных выплат собственникам жилых помещений, признанных ветхим и аварийным жильем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2E9B99" w14:textId="77777777" w:rsidR="002044CD" w:rsidRPr="00990FC9" w:rsidRDefault="00A20261"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семей</w:t>
            </w:r>
          </w:p>
          <w:p w14:paraId="4B141FC9" w14:textId="77777777" w:rsidR="002044CD" w:rsidRPr="00990FC9" w:rsidRDefault="002044CD" w:rsidP="00413964">
            <w:pPr>
              <w:widowControl w:val="0"/>
              <w:autoSpaceDE w:val="0"/>
              <w:autoSpaceDN w:val="0"/>
              <w:spacing w:after="0" w:line="240" w:lineRule="auto"/>
              <w:jc w:val="center"/>
              <w:rPr>
                <w:rFonts w:ascii="Times New Roman" w:eastAsia="Arial"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144EBD" w14:textId="4FDB02E9" w:rsidR="002044CD" w:rsidRPr="00C43344" w:rsidRDefault="007D6B7F" w:rsidP="00413964">
            <w:pPr>
              <w:widowControl w:val="0"/>
              <w:autoSpaceDE w:val="0"/>
              <w:autoSpaceDN w:val="0"/>
              <w:spacing w:after="0" w:line="240" w:lineRule="auto"/>
              <w:jc w:val="center"/>
              <w:rPr>
                <w:rFonts w:ascii="Times New Roman" w:eastAsia="Arial" w:hAnsi="Times New Roman" w:cs="Times New Roman"/>
                <w:sz w:val="24"/>
                <w:szCs w:val="24"/>
              </w:rPr>
            </w:pPr>
            <w:r w:rsidRPr="00C43344">
              <w:rPr>
                <w:rFonts w:ascii="Times New Roman" w:eastAsia="Arial" w:hAnsi="Times New Roman" w:cs="Times New Roman"/>
                <w:sz w:val="24"/>
                <w:szCs w:val="24"/>
              </w:rPr>
              <w:t>3</w:t>
            </w:r>
            <w:r w:rsidR="00164913">
              <w:rPr>
                <w:rFonts w:ascii="Times New Roman" w:eastAsia="Arial" w:hAnsi="Times New Roman" w:cs="Times New Roman"/>
                <w:sz w:val="24"/>
                <w:szCs w:val="24"/>
              </w:rPr>
              <w:t>9</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4C1D9801" w14:textId="77A382D0" w:rsidR="002044CD" w:rsidRPr="00BB1720" w:rsidRDefault="007D6B7F" w:rsidP="00413964">
            <w:pPr>
              <w:widowControl w:val="0"/>
              <w:autoSpaceDE w:val="0"/>
              <w:autoSpaceDN w:val="0"/>
              <w:spacing w:after="0" w:line="240" w:lineRule="auto"/>
              <w:jc w:val="center"/>
              <w:rPr>
                <w:rFonts w:ascii="Times New Roman" w:eastAsia="Arial" w:hAnsi="Times New Roman" w:cs="Times New Roman"/>
                <w:sz w:val="24"/>
                <w:szCs w:val="24"/>
              </w:rPr>
            </w:pPr>
            <w:r w:rsidRPr="00C43344">
              <w:rPr>
                <w:rFonts w:ascii="Times New Roman" w:eastAsia="Arial" w:hAnsi="Times New Roman" w:cs="Times New Roman"/>
                <w:sz w:val="24"/>
                <w:szCs w:val="24"/>
              </w:rPr>
              <w:t>3</w:t>
            </w:r>
            <w:r w:rsidR="00164913">
              <w:rPr>
                <w:rFonts w:ascii="Times New Roman" w:eastAsia="Arial" w:hAnsi="Times New Roman" w:cs="Times New Roman"/>
                <w:sz w:val="24"/>
                <w:szCs w:val="24"/>
              </w:rPr>
              <w:t>7</w:t>
            </w:r>
          </w:p>
        </w:tc>
      </w:tr>
      <w:tr w:rsidR="002044CD" w:rsidRPr="00990FC9" w14:paraId="1A343ED7" w14:textId="77777777" w:rsidTr="00CE0818">
        <w:trPr>
          <w:trHeight w:val="213"/>
          <w:jc w:val="right"/>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0C939FE" w14:textId="77777777" w:rsidR="002044CD" w:rsidRPr="00990FC9" w:rsidRDefault="00A20261" w:rsidP="00413964">
            <w:pPr>
              <w:widowControl w:val="0"/>
              <w:autoSpaceDE w:val="0"/>
              <w:autoSpaceDN w:val="0"/>
              <w:spacing w:after="0" w:line="240"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rPr>
              <w:t>1.</w:t>
            </w:r>
            <w:r w:rsidR="002044CD">
              <w:rPr>
                <w:rFonts w:ascii="Times New Roman" w:eastAsia="Arial" w:hAnsi="Times New Roman" w:cs="Times New Roman"/>
                <w:sz w:val="24"/>
                <w:szCs w:val="24"/>
                <w:lang w:val="en-US"/>
              </w:rPr>
              <w:t>2</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22C2B24C" w14:textId="77777777" w:rsidR="002044CD" w:rsidRPr="00A20261" w:rsidRDefault="003462CD" w:rsidP="00413964">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hAnsi="Times New Roman"/>
                <w:sz w:val="24"/>
                <w:szCs w:val="24"/>
              </w:rPr>
              <w:t>Обеспеченность жильем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3ECC1A" w14:textId="77777777" w:rsidR="002044CD" w:rsidRPr="00990FC9" w:rsidRDefault="0053314F" w:rsidP="0053314F">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кв.м на 1 человека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E28C7A7" w14:textId="77777777" w:rsidR="002044CD" w:rsidRPr="0053314F" w:rsidRDefault="0053314F" w:rsidP="00413964">
            <w:pPr>
              <w:jc w:val="center"/>
              <w:rPr>
                <w:rFonts w:ascii="Times New Roman" w:eastAsia="Arial" w:hAnsi="Times New Roman" w:cs="Times New Roman"/>
                <w:sz w:val="24"/>
                <w:szCs w:val="24"/>
              </w:rPr>
            </w:pPr>
            <w:r>
              <w:rPr>
                <w:rFonts w:ascii="Times New Roman" w:eastAsia="Arial" w:hAnsi="Times New Roman" w:cs="Times New Roman"/>
                <w:sz w:val="24"/>
                <w:szCs w:val="24"/>
              </w:rPr>
              <w:t>25</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5D803313" w14:textId="77777777" w:rsidR="002044CD" w:rsidRPr="0053314F" w:rsidRDefault="0053314F"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25</w:t>
            </w:r>
          </w:p>
        </w:tc>
      </w:tr>
      <w:tr w:rsidR="002044CD" w:rsidRPr="00990FC9" w14:paraId="5B347AC3" w14:textId="77777777" w:rsidTr="00CE0818">
        <w:trPr>
          <w:trHeight w:val="213"/>
          <w:jc w:val="right"/>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15B76E6" w14:textId="77777777" w:rsidR="002044CD" w:rsidRPr="00ED125F" w:rsidRDefault="00A20261" w:rsidP="00ED125F">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2044CD" w:rsidRPr="00ED125F">
              <w:rPr>
                <w:rFonts w:ascii="Times New Roman" w:eastAsia="Arial" w:hAnsi="Times New Roman" w:cs="Times New Roman"/>
                <w:sz w:val="24"/>
                <w:szCs w:val="24"/>
              </w:rPr>
              <w:t>3</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0CED499F" w14:textId="77777777" w:rsidR="002044CD" w:rsidRPr="00ED125F" w:rsidRDefault="00ED125F" w:rsidP="00413964">
            <w:pPr>
              <w:widowControl w:val="0"/>
              <w:autoSpaceDE w:val="0"/>
              <w:autoSpaceDN w:val="0"/>
              <w:spacing w:after="0" w:line="240" w:lineRule="auto"/>
              <w:jc w:val="both"/>
              <w:rPr>
                <w:rFonts w:ascii="Times New Roman" w:eastAsia="Times New Roman" w:hAnsi="Times New Roman" w:cs="Times New Roman"/>
                <w:color w:val="000000"/>
                <w:lang w:eastAsia="ru-RU"/>
              </w:rPr>
            </w:pPr>
            <w:r w:rsidRPr="00ED125F">
              <w:rPr>
                <w:rFonts w:ascii="Times New Roman" w:hAnsi="Times New Roman"/>
              </w:rPr>
              <w:t>Доля ветхого и аварийного жилищного фонда в общем жилищном фо</w:t>
            </w:r>
            <w:r w:rsidR="003462CD">
              <w:rPr>
                <w:rFonts w:ascii="Times New Roman" w:hAnsi="Times New Roman"/>
              </w:rPr>
              <w:t>нде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2E1A1A" w14:textId="77777777" w:rsidR="002044CD" w:rsidRPr="00990FC9" w:rsidRDefault="002044CD" w:rsidP="00413964">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w:t>
            </w:r>
          </w:p>
          <w:p w14:paraId="31AC19E8" w14:textId="77777777" w:rsidR="002044CD" w:rsidRPr="00990FC9" w:rsidRDefault="002044CD" w:rsidP="00413964">
            <w:pPr>
              <w:widowControl w:val="0"/>
              <w:autoSpaceDE w:val="0"/>
              <w:autoSpaceDN w:val="0"/>
              <w:spacing w:after="0" w:line="240" w:lineRule="auto"/>
              <w:jc w:val="center"/>
              <w:rPr>
                <w:rFonts w:ascii="Times New Roman" w:eastAsia="Arial" w:hAnsi="Times New Roman" w:cs="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6AB78B" w14:textId="77777777" w:rsidR="002044CD" w:rsidRPr="00ED125F" w:rsidRDefault="00ED125F"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4310164E" w14:textId="2E0115CB" w:rsidR="002044CD" w:rsidRPr="00ED125F" w:rsidRDefault="00ED125F"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20</w:t>
            </w:r>
            <w:r w:rsidR="00164913">
              <w:rPr>
                <w:rFonts w:ascii="Times New Roman" w:eastAsia="Arial" w:hAnsi="Times New Roman" w:cs="Times New Roman"/>
                <w:sz w:val="24"/>
                <w:szCs w:val="24"/>
              </w:rPr>
              <w:t>,7</w:t>
            </w:r>
          </w:p>
        </w:tc>
      </w:tr>
      <w:tr w:rsidR="00ED125F" w:rsidRPr="00990FC9" w14:paraId="4E7788FE" w14:textId="77777777" w:rsidTr="00CE0818">
        <w:trPr>
          <w:trHeight w:val="213"/>
          <w:jc w:val="right"/>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7566F2C" w14:textId="77777777" w:rsidR="00ED125F" w:rsidRDefault="00ED125F" w:rsidP="00ED125F">
            <w:pPr>
              <w:widowControl w:val="0"/>
              <w:autoSpaceDE w:val="0"/>
              <w:autoSpaceDN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1.4</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19F3A6C8" w14:textId="77777777" w:rsidR="00ED125F" w:rsidRPr="00ED125F" w:rsidRDefault="00ED125F" w:rsidP="003462CD">
            <w:pPr>
              <w:widowControl w:val="0"/>
              <w:autoSpaceDE w:val="0"/>
              <w:autoSpaceDN w:val="0"/>
              <w:spacing w:after="0" w:line="240" w:lineRule="auto"/>
              <w:jc w:val="both"/>
              <w:rPr>
                <w:rFonts w:ascii="Times New Roman" w:hAnsi="Times New Roman"/>
                <w:sz w:val="24"/>
                <w:szCs w:val="24"/>
              </w:rPr>
            </w:pPr>
            <w:r w:rsidRPr="00ED125F">
              <w:rPr>
                <w:rFonts w:ascii="Times New Roman" w:hAnsi="Times New Roman"/>
                <w:sz w:val="24"/>
                <w:szCs w:val="24"/>
              </w:rPr>
              <w:t>Площадь ли</w:t>
            </w:r>
            <w:r w:rsidR="00445D20">
              <w:rPr>
                <w:rFonts w:ascii="Times New Roman" w:hAnsi="Times New Roman"/>
                <w:sz w:val="24"/>
                <w:szCs w:val="24"/>
              </w:rPr>
              <w:t>квидированного жилья из зоны БАМ</w:t>
            </w:r>
            <w:r w:rsidRPr="00ED125F">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51F82F" w14:textId="77777777" w:rsidR="00ED125F" w:rsidRPr="00990FC9" w:rsidRDefault="00ED125F"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кв.м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AAFF62" w14:textId="74104DE8" w:rsidR="00ED125F" w:rsidRDefault="00BB1720"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0</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3D144A6A" w14:textId="2C7C8F25" w:rsidR="00ED125F" w:rsidRDefault="00BB1720" w:rsidP="00413964">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0</w:t>
            </w:r>
          </w:p>
        </w:tc>
      </w:tr>
    </w:tbl>
    <w:p w14:paraId="5ACF52DC" w14:textId="77777777" w:rsidR="002044CD" w:rsidRDefault="002044CD" w:rsidP="002044CD">
      <w:pPr>
        <w:rPr>
          <w:rFonts w:ascii="Times New Roman" w:hAnsi="Times New Roman" w:cs="Times New Roman"/>
          <w:b/>
          <w:sz w:val="28"/>
          <w:szCs w:val="28"/>
        </w:rPr>
      </w:pPr>
    </w:p>
    <w:p w14:paraId="5EAAB2EA"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59E918D" w14:textId="153D9C92" w:rsidR="00336600" w:rsidRDefault="00307234"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r>
        <w:rPr>
          <w:rFonts w:ascii="Times New Roman" w:eastAsia="Arial" w:hAnsi="Times New Roman" w:cs="Times New Roman"/>
          <w:bCs/>
          <w:w w:val="110"/>
          <w:sz w:val="20"/>
          <w:szCs w:val="20"/>
        </w:rPr>
        <w:t xml:space="preserve"> </w:t>
      </w:r>
    </w:p>
    <w:p w14:paraId="3F42A032"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7A086D0F"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304CE2EB"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10AA1EA0"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69659E03"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7A6BDAA3"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16AFA198"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6AD6F9CA"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5439B5B7" w14:textId="4F19DD24"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2E4589B8" w14:textId="3CC110F1" w:rsidR="00CE0818" w:rsidRDefault="00CE0818"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55B3B0C3" w14:textId="6991000E" w:rsidR="00CE0818" w:rsidRDefault="00CE0818"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7ABC0368" w14:textId="19DBA352" w:rsidR="00CE0818" w:rsidRDefault="00CE0818"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1A15420E" w14:textId="3C93CE94" w:rsidR="00CE0818" w:rsidRDefault="00CE0818"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0D68E626" w14:textId="0C52063E" w:rsidR="00CE0818" w:rsidRDefault="00CE0818"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41C6221C" w14:textId="69175EBE" w:rsidR="00CE0818" w:rsidRDefault="00CE0818"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409A7F4E" w14:textId="77777777" w:rsidR="00CE0818" w:rsidRDefault="00CE0818"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44FD06B8"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39F7A77F"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6CE18721" w14:textId="77777777" w:rsidR="00336600" w:rsidRDefault="00336600" w:rsidP="006D70A3">
      <w:pPr>
        <w:widowControl w:val="0"/>
        <w:autoSpaceDE w:val="0"/>
        <w:autoSpaceDN w:val="0"/>
        <w:spacing w:after="0" w:line="240" w:lineRule="auto"/>
        <w:jc w:val="right"/>
        <w:outlineLvl w:val="0"/>
        <w:rPr>
          <w:rFonts w:ascii="Times New Roman" w:eastAsia="Arial" w:hAnsi="Times New Roman" w:cs="Times New Roman"/>
          <w:bCs/>
          <w:w w:val="110"/>
          <w:sz w:val="20"/>
          <w:szCs w:val="20"/>
        </w:rPr>
      </w:pPr>
    </w:p>
    <w:p w14:paraId="6F1C8366" w14:textId="5E024066" w:rsidR="006D70A3" w:rsidRPr="00F96239" w:rsidRDefault="004138B3" w:rsidP="001E43AD">
      <w:pPr>
        <w:spacing w:after="0" w:line="240" w:lineRule="auto"/>
        <w:ind w:firstLine="5954"/>
        <w:jc w:val="right"/>
        <w:rPr>
          <w:rFonts w:ascii="Times New Roman" w:eastAsia="Calibri" w:hAnsi="Times New Roman" w:cs="Times New Roman"/>
        </w:rPr>
      </w:pPr>
      <w:r w:rsidRPr="00F96239">
        <w:rPr>
          <w:rFonts w:ascii="Times New Roman" w:eastAsia="Times New Roman" w:hAnsi="Times New Roman" w:cs="Times New Roman"/>
          <w:lang w:eastAsia="ru-RU"/>
        </w:rPr>
        <w:lastRenderedPageBreak/>
        <w:t>Таблица №</w:t>
      </w:r>
      <w:r w:rsidR="001E43AD" w:rsidRPr="00F96239">
        <w:rPr>
          <w:rFonts w:ascii="Times New Roman" w:eastAsia="Times New Roman" w:hAnsi="Times New Roman" w:cs="Times New Roman"/>
          <w:lang w:eastAsia="ru-RU"/>
        </w:rPr>
        <w:t xml:space="preserve"> </w:t>
      </w:r>
      <w:r w:rsidRPr="00F96239">
        <w:rPr>
          <w:rFonts w:ascii="Times New Roman" w:eastAsia="Times New Roman" w:hAnsi="Times New Roman" w:cs="Times New Roman"/>
          <w:lang w:eastAsia="ru-RU"/>
        </w:rPr>
        <w:t xml:space="preserve">6 </w:t>
      </w:r>
    </w:p>
    <w:p w14:paraId="33E9C416" w14:textId="77777777" w:rsidR="006D70A3" w:rsidRPr="00F96239" w:rsidRDefault="006D70A3" w:rsidP="006D70A3">
      <w:pPr>
        <w:widowControl w:val="0"/>
        <w:autoSpaceDE w:val="0"/>
        <w:autoSpaceDN w:val="0"/>
        <w:spacing w:after="0" w:line="240" w:lineRule="auto"/>
        <w:ind w:right="57"/>
        <w:jc w:val="center"/>
        <w:outlineLvl w:val="0"/>
        <w:rPr>
          <w:rFonts w:ascii="Times New Roman" w:eastAsia="Arial" w:hAnsi="Times New Roman" w:cs="Times New Roman"/>
          <w:w w:val="110"/>
        </w:rPr>
      </w:pPr>
    </w:p>
    <w:p w14:paraId="2A145D48" w14:textId="77777777" w:rsidR="002044CD" w:rsidRPr="00F96239" w:rsidRDefault="002044CD" w:rsidP="00D70F7F">
      <w:pPr>
        <w:widowControl w:val="0"/>
        <w:autoSpaceDE w:val="0"/>
        <w:autoSpaceDN w:val="0"/>
        <w:spacing w:after="0" w:line="240" w:lineRule="auto"/>
        <w:jc w:val="right"/>
        <w:outlineLvl w:val="0"/>
        <w:rPr>
          <w:rFonts w:ascii="Times New Roman" w:eastAsia="Arial" w:hAnsi="Times New Roman" w:cs="Times New Roman"/>
        </w:rPr>
      </w:pPr>
    </w:p>
    <w:p w14:paraId="6A4B4C19" w14:textId="77777777" w:rsidR="006D70A3" w:rsidRPr="00F96239" w:rsidRDefault="006D70A3" w:rsidP="006D70A3">
      <w:pPr>
        <w:widowControl w:val="0"/>
        <w:autoSpaceDE w:val="0"/>
        <w:autoSpaceDN w:val="0"/>
        <w:spacing w:after="0" w:line="240" w:lineRule="auto"/>
        <w:jc w:val="center"/>
        <w:outlineLvl w:val="0"/>
        <w:rPr>
          <w:rFonts w:ascii="Times New Roman" w:eastAsia="Arial" w:hAnsi="Times New Roman" w:cs="Times New Roman"/>
        </w:rPr>
      </w:pPr>
      <w:r w:rsidRPr="00F96239">
        <w:rPr>
          <w:rFonts w:ascii="Times New Roman" w:eastAsia="Arial" w:hAnsi="Times New Roman" w:cs="Times New Roman"/>
        </w:rPr>
        <w:t>Основные меры правового регулирования</w:t>
      </w:r>
    </w:p>
    <w:p w14:paraId="65B35D15" w14:textId="77777777" w:rsidR="00B374DE" w:rsidRPr="006D70A3" w:rsidRDefault="00B374DE" w:rsidP="006D70A3">
      <w:pPr>
        <w:widowControl w:val="0"/>
        <w:autoSpaceDE w:val="0"/>
        <w:autoSpaceDN w:val="0"/>
        <w:spacing w:after="0" w:line="240" w:lineRule="auto"/>
        <w:jc w:val="center"/>
        <w:outlineLvl w:val="0"/>
        <w:rPr>
          <w:rFonts w:ascii="Times New Roman" w:eastAsia="Arial" w:hAnsi="Times New Roman" w:cs="Times New Roman"/>
          <w:b/>
          <w:sz w:val="24"/>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1843"/>
        <w:gridCol w:w="2268"/>
        <w:gridCol w:w="2552"/>
      </w:tblGrid>
      <w:tr w:rsidR="006D70A3" w:rsidRPr="006D70A3" w14:paraId="77614614" w14:textId="77777777" w:rsidTr="00164913">
        <w:tc>
          <w:tcPr>
            <w:tcW w:w="2551" w:type="dxa"/>
            <w:shd w:val="clear" w:color="auto" w:fill="auto"/>
          </w:tcPr>
          <w:p w14:paraId="2D06CE17" w14:textId="77777777" w:rsidR="006D70A3" w:rsidRPr="006D70A3" w:rsidRDefault="006D70A3" w:rsidP="001E43AD">
            <w:pPr>
              <w:widowControl w:val="0"/>
              <w:autoSpaceDE w:val="0"/>
              <w:autoSpaceDN w:val="0"/>
              <w:spacing w:after="0" w:line="240" w:lineRule="auto"/>
              <w:jc w:val="center"/>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Вид нормативно-правового акта</w:t>
            </w:r>
          </w:p>
        </w:tc>
        <w:tc>
          <w:tcPr>
            <w:tcW w:w="1843" w:type="dxa"/>
            <w:shd w:val="clear" w:color="auto" w:fill="auto"/>
          </w:tcPr>
          <w:p w14:paraId="791D0B90" w14:textId="0B20EF14" w:rsidR="006D70A3" w:rsidRPr="006D70A3" w:rsidRDefault="006D70A3" w:rsidP="001E43AD">
            <w:pPr>
              <w:widowControl w:val="0"/>
              <w:autoSpaceDE w:val="0"/>
              <w:autoSpaceDN w:val="0"/>
              <w:spacing w:after="0" w:line="240" w:lineRule="auto"/>
              <w:jc w:val="center"/>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Основные положения нормативно-правового акта</w:t>
            </w:r>
          </w:p>
        </w:tc>
        <w:tc>
          <w:tcPr>
            <w:tcW w:w="2268" w:type="dxa"/>
            <w:shd w:val="clear" w:color="auto" w:fill="auto"/>
          </w:tcPr>
          <w:p w14:paraId="6A5190E4" w14:textId="77777777" w:rsidR="006D70A3" w:rsidRPr="006D70A3" w:rsidRDefault="006D70A3" w:rsidP="001E43AD">
            <w:pPr>
              <w:widowControl w:val="0"/>
              <w:autoSpaceDE w:val="0"/>
              <w:autoSpaceDN w:val="0"/>
              <w:spacing w:after="0" w:line="240" w:lineRule="auto"/>
              <w:jc w:val="center"/>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Ответственный исполнитель</w:t>
            </w:r>
          </w:p>
          <w:p w14:paraId="56306526" w14:textId="77777777" w:rsidR="006D70A3" w:rsidRPr="006D70A3" w:rsidRDefault="006D70A3" w:rsidP="001E43AD">
            <w:pPr>
              <w:widowControl w:val="0"/>
              <w:autoSpaceDE w:val="0"/>
              <w:autoSpaceDN w:val="0"/>
              <w:spacing w:after="0" w:line="240" w:lineRule="auto"/>
              <w:jc w:val="center"/>
              <w:outlineLvl w:val="0"/>
              <w:rPr>
                <w:rFonts w:ascii="Times New Roman" w:eastAsia="Arial" w:hAnsi="Times New Roman" w:cs="Times New Roman"/>
                <w:sz w:val="24"/>
                <w:szCs w:val="24"/>
              </w:rPr>
            </w:pPr>
          </w:p>
        </w:tc>
        <w:tc>
          <w:tcPr>
            <w:tcW w:w="2552" w:type="dxa"/>
            <w:shd w:val="clear" w:color="auto" w:fill="auto"/>
          </w:tcPr>
          <w:p w14:paraId="19A55958" w14:textId="77777777" w:rsidR="006D70A3" w:rsidRPr="006D70A3" w:rsidRDefault="006D70A3" w:rsidP="001E43AD">
            <w:pPr>
              <w:widowControl w:val="0"/>
              <w:autoSpaceDE w:val="0"/>
              <w:autoSpaceDN w:val="0"/>
              <w:spacing w:after="0" w:line="240" w:lineRule="auto"/>
              <w:jc w:val="center"/>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Ожидаемые сроки принятия</w:t>
            </w:r>
          </w:p>
        </w:tc>
      </w:tr>
      <w:tr w:rsidR="006D70A3" w:rsidRPr="006D70A3" w14:paraId="10007F85" w14:textId="77777777" w:rsidTr="00164913">
        <w:tc>
          <w:tcPr>
            <w:tcW w:w="2551" w:type="dxa"/>
            <w:shd w:val="clear" w:color="auto" w:fill="auto"/>
          </w:tcPr>
          <w:p w14:paraId="69CA678C" w14:textId="2DC5F8A1" w:rsidR="006D70A3" w:rsidRPr="006D70A3" w:rsidRDefault="006D70A3" w:rsidP="001E43AD">
            <w:pPr>
              <w:widowControl w:val="0"/>
              <w:autoSpaceDE w:val="0"/>
              <w:autoSpaceDN w:val="0"/>
              <w:spacing w:after="0" w:line="240" w:lineRule="auto"/>
              <w:jc w:val="both"/>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Постановление администрации муниципального образования «Северо-Байкальский район» «Об утверждении Плана мероприятий по</w:t>
            </w:r>
            <w:r w:rsidR="001E43AD">
              <w:rPr>
                <w:rFonts w:ascii="Times New Roman" w:eastAsia="Arial" w:hAnsi="Times New Roman" w:cs="Times New Roman"/>
                <w:sz w:val="24"/>
                <w:szCs w:val="24"/>
              </w:rPr>
              <w:t xml:space="preserve"> </w:t>
            </w:r>
            <w:r w:rsidRPr="006D70A3">
              <w:rPr>
                <w:rFonts w:ascii="Times New Roman" w:eastAsia="Arial" w:hAnsi="Times New Roman" w:cs="Times New Roman"/>
                <w:sz w:val="24"/>
                <w:szCs w:val="24"/>
              </w:rPr>
              <w:t>реализации муниципальной программы «Переселение граждан из ветхого и аварийного  жилищного фонда   в зоне Байкало-Амурской магистрали   на территории  муниципального образования «Северо-Байкальский район</w:t>
            </w:r>
            <w:r w:rsidRPr="006D70A3">
              <w:rPr>
                <w:rFonts w:ascii="Times New Roman" w:eastAsia="Arial" w:hAnsi="Times New Roman" w:cs="Times New Roman"/>
                <w:bCs/>
                <w:sz w:val="24"/>
                <w:szCs w:val="24"/>
              </w:rPr>
              <w:t xml:space="preserve"> на период  на 2022-202</w:t>
            </w:r>
            <w:r w:rsidR="004A455A">
              <w:rPr>
                <w:rFonts w:ascii="Times New Roman" w:eastAsia="Arial" w:hAnsi="Times New Roman" w:cs="Times New Roman"/>
                <w:bCs/>
                <w:sz w:val="24"/>
                <w:szCs w:val="24"/>
              </w:rPr>
              <w:t>6</w:t>
            </w:r>
            <w:r w:rsidRPr="006D70A3">
              <w:rPr>
                <w:rFonts w:ascii="Times New Roman" w:eastAsia="Arial" w:hAnsi="Times New Roman" w:cs="Times New Roman"/>
                <w:bCs/>
                <w:sz w:val="24"/>
                <w:szCs w:val="24"/>
              </w:rPr>
              <w:t xml:space="preserve"> гг.»</w:t>
            </w:r>
          </w:p>
        </w:tc>
        <w:tc>
          <w:tcPr>
            <w:tcW w:w="1843" w:type="dxa"/>
            <w:shd w:val="clear" w:color="auto" w:fill="auto"/>
          </w:tcPr>
          <w:p w14:paraId="14F3507C" w14:textId="77777777" w:rsidR="006D70A3" w:rsidRPr="006D70A3" w:rsidRDefault="006D70A3" w:rsidP="001E43AD">
            <w:pPr>
              <w:widowControl w:val="0"/>
              <w:autoSpaceDE w:val="0"/>
              <w:autoSpaceDN w:val="0"/>
              <w:spacing w:after="0" w:line="240" w:lineRule="auto"/>
              <w:jc w:val="center"/>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Перечень мероприятий программы на очередной год</w:t>
            </w:r>
          </w:p>
        </w:tc>
        <w:tc>
          <w:tcPr>
            <w:tcW w:w="2268" w:type="dxa"/>
            <w:shd w:val="clear" w:color="auto" w:fill="auto"/>
          </w:tcPr>
          <w:p w14:paraId="55636ABB" w14:textId="39B90C7D" w:rsidR="006D70A3" w:rsidRPr="006D70A3" w:rsidRDefault="006D70A3" w:rsidP="001E43AD">
            <w:pPr>
              <w:widowControl w:val="0"/>
              <w:autoSpaceDE w:val="0"/>
              <w:autoSpaceDN w:val="0"/>
              <w:spacing w:after="0" w:line="240" w:lineRule="auto"/>
              <w:jc w:val="center"/>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МКУ «КУМХ»</w:t>
            </w:r>
          </w:p>
        </w:tc>
        <w:tc>
          <w:tcPr>
            <w:tcW w:w="2552" w:type="dxa"/>
            <w:shd w:val="clear" w:color="auto" w:fill="auto"/>
          </w:tcPr>
          <w:p w14:paraId="62025EEC" w14:textId="77777777" w:rsidR="006D70A3" w:rsidRPr="006D70A3" w:rsidRDefault="006D70A3" w:rsidP="001E43AD">
            <w:pPr>
              <w:widowControl w:val="0"/>
              <w:autoSpaceDE w:val="0"/>
              <w:autoSpaceDN w:val="0"/>
              <w:spacing w:after="0" w:line="240" w:lineRule="auto"/>
              <w:jc w:val="center"/>
              <w:outlineLvl w:val="0"/>
              <w:rPr>
                <w:rFonts w:ascii="Times New Roman" w:eastAsia="Arial" w:hAnsi="Times New Roman" w:cs="Times New Roman"/>
                <w:sz w:val="24"/>
                <w:szCs w:val="24"/>
              </w:rPr>
            </w:pPr>
            <w:r w:rsidRPr="006D70A3">
              <w:rPr>
                <w:rFonts w:ascii="Times New Roman" w:eastAsia="Arial" w:hAnsi="Times New Roman" w:cs="Times New Roman"/>
                <w:sz w:val="24"/>
                <w:szCs w:val="24"/>
              </w:rPr>
              <w:t>Ежегодно до 30 декабря</w:t>
            </w:r>
          </w:p>
        </w:tc>
      </w:tr>
    </w:tbl>
    <w:p w14:paraId="7E28C77C"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7D79ECC2"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497CD379"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4C9B2AE"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8D8A25D"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09D9ABDF"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7EA33491"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624A579"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6ECE41A"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8F7AEC8"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30F919BB"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5F5CE410"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09A61E72"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44EAACB8" w14:textId="77777777"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14:paraId="79F0D63F" w14:textId="26F3C792" w:rsidR="002044CD" w:rsidRDefault="002044CD" w:rsidP="00803ACD">
      <w:pPr>
        <w:widowControl w:val="0"/>
        <w:autoSpaceDE w:val="0"/>
        <w:autoSpaceDN w:val="0"/>
        <w:spacing w:after="0" w:line="240" w:lineRule="auto"/>
        <w:outlineLvl w:val="0"/>
        <w:rPr>
          <w:rFonts w:ascii="Times New Roman" w:eastAsia="Arial" w:hAnsi="Times New Roman" w:cs="Times New Roman"/>
          <w:sz w:val="24"/>
          <w:szCs w:val="24"/>
        </w:rPr>
      </w:pPr>
    </w:p>
    <w:p w14:paraId="713BEC8D" w14:textId="22EEC620" w:rsidR="00C85D11" w:rsidRDefault="00C85D11" w:rsidP="00803ACD">
      <w:pPr>
        <w:widowControl w:val="0"/>
        <w:autoSpaceDE w:val="0"/>
        <w:autoSpaceDN w:val="0"/>
        <w:spacing w:after="0" w:line="240" w:lineRule="auto"/>
        <w:outlineLvl w:val="0"/>
        <w:rPr>
          <w:rFonts w:ascii="Times New Roman" w:eastAsia="Arial" w:hAnsi="Times New Roman" w:cs="Times New Roman"/>
          <w:sz w:val="24"/>
          <w:szCs w:val="24"/>
        </w:rPr>
      </w:pPr>
    </w:p>
    <w:p w14:paraId="3D33787E" w14:textId="7AA23C75" w:rsidR="00C85D11" w:rsidRDefault="00C85D11" w:rsidP="00803ACD">
      <w:pPr>
        <w:widowControl w:val="0"/>
        <w:autoSpaceDE w:val="0"/>
        <w:autoSpaceDN w:val="0"/>
        <w:spacing w:after="0" w:line="240" w:lineRule="auto"/>
        <w:outlineLvl w:val="0"/>
        <w:rPr>
          <w:rFonts w:ascii="Times New Roman" w:eastAsia="Arial" w:hAnsi="Times New Roman" w:cs="Times New Roman"/>
          <w:sz w:val="24"/>
          <w:szCs w:val="24"/>
        </w:rPr>
      </w:pPr>
    </w:p>
    <w:p w14:paraId="3CF647AB" w14:textId="4F284C01" w:rsidR="00C85D11" w:rsidRDefault="00C85D11" w:rsidP="00803ACD">
      <w:pPr>
        <w:widowControl w:val="0"/>
        <w:autoSpaceDE w:val="0"/>
        <w:autoSpaceDN w:val="0"/>
        <w:spacing w:after="0" w:line="240" w:lineRule="auto"/>
        <w:outlineLvl w:val="0"/>
        <w:rPr>
          <w:rFonts w:ascii="Times New Roman" w:eastAsia="Arial" w:hAnsi="Times New Roman" w:cs="Times New Roman"/>
          <w:sz w:val="24"/>
          <w:szCs w:val="24"/>
        </w:rPr>
      </w:pPr>
    </w:p>
    <w:p w14:paraId="57F896E2" w14:textId="76C131BE" w:rsidR="00C85D11" w:rsidRDefault="00C85D11" w:rsidP="00803ACD">
      <w:pPr>
        <w:widowControl w:val="0"/>
        <w:autoSpaceDE w:val="0"/>
        <w:autoSpaceDN w:val="0"/>
        <w:spacing w:after="0" w:line="240" w:lineRule="auto"/>
        <w:outlineLvl w:val="0"/>
        <w:rPr>
          <w:rFonts w:ascii="Times New Roman" w:eastAsia="Arial" w:hAnsi="Times New Roman" w:cs="Times New Roman"/>
          <w:sz w:val="24"/>
          <w:szCs w:val="24"/>
        </w:rPr>
      </w:pPr>
    </w:p>
    <w:p w14:paraId="6C9E3776" w14:textId="0CC2AA5F" w:rsidR="00C85D11" w:rsidRDefault="00C85D11" w:rsidP="00803ACD">
      <w:pPr>
        <w:widowControl w:val="0"/>
        <w:autoSpaceDE w:val="0"/>
        <w:autoSpaceDN w:val="0"/>
        <w:spacing w:after="0" w:line="240" w:lineRule="auto"/>
        <w:outlineLvl w:val="0"/>
        <w:rPr>
          <w:rFonts w:ascii="Times New Roman" w:eastAsia="Arial" w:hAnsi="Times New Roman" w:cs="Times New Roman"/>
          <w:sz w:val="24"/>
          <w:szCs w:val="24"/>
        </w:rPr>
      </w:pPr>
    </w:p>
    <w:p w14:paraId="230EC5C5" w14:textId="08C5E672" w:rsidR="00C85D11" w:rsidRDefault="00C85D11" w:rsidP="00803ACD">
      <w:pPr>
        <w:widowControl w:val="0"/>
        <w:autoSpaceDE w:val="0"/>
        <w:autoSpaceDN w:val="0"/>
        <w:spacing w:after="0" w:line="240" w:lineRule="auto"/>
        <w:outlineLvl w:val="0"/>
        <w:rPr>
          <w:rFonts w:ascii="Times New Roman" w:eastAsia="Arial" w:hAnsi="Times New Roman" w:cs="Times New Roman"/>
          <w:sz w:val="24"/>
          <w:szCs w:val="24"/>
        </w:rPr>
      </w:pPr>
    </w:p>
    <w:p w14:paraId="2B2648A8" w14:textId="76BE1312" w:rsidR="00C85D11" w:rsidRDefault="00C85D11" w:rsidP="00803ACD">
      <w:pPr>
        <w:widowControl w:val="0"/>
        <w:autoSpaceDE w:val="0"/>
        <w:autoSpaceDN w:val="0"/>
        <w:spacing w:after="0" w:line="240" w:lineRule="auto"/>
        <w:outlineLvl w:val="0"/>
        <w:rPr>
          <w:rFonts w:ascii="Times New Roman" w:eastAsia="Arial" w:hAnsi="Times New Roman" w:cs="Times New Roman"/>
          <w:sz w:val="24"/>
          <w:szCs w:val="24"/>
        </w:rPr>
      </w:pPr>
    </w:p>
    <w:sectPr w:rsidR="00C85D11" w:rsidSect="001E43AD">
      <w:pgSz w:w="11900" w:h="16840" w:code="9"/>
      <w:pgMar w:top="1134" w:right="567"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384B" w14:textId="77777777" w:rsidR="00A01684" w:rsidRDefault="00A01684" w:rsidP="009C07AD">
      <w:pPr>
        <w:spacing w:after="0" w:line="240" w:lineRule="auto"/>
      </w:pPr>
      <w:r>
        <w:separator/>
      </w:r>
    </w:p>
  </w:endnote>
  <w:endnote w:type="continuationSeparator" w:id="0">
    <w:p w14:paraId="5BE28452" w14:textId="77777777" w:rsidR="00A01684" w:rsidRDefault="00A01684" w:rsidP="009C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6F75D" w14:textId="77777777" w:rsidR="00A01684" w:rsidRDefault="00A01684" w:rsidP="009C07AD">
      <w:pPr>
        <w:spacing w:after="0" w:line="240" w:lineRule="auto"/>
      </w:pPr>
      <w:r>
        <w:separator/>
      </w:r>
    </w:p>
  </w:footnote>
  <w:footnote w:type="continuationSeparator" w:id="0">
    <w:p w14:paraId="373C51F6" w14:textId="77777777" w:rsidR="00A01684" w:rsidRDefault="00A01684" w:rsidP="009C0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EDF"/>
    <w:multiLevelType w:val="hybridMultilevel"/>
    <w:tmpl w:val="612C62A2"/>
    <w:lvl w:ilvl="0" w:tplc="01A8F952">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F7140"/>
    <w:multiLevelType w:val="hybridMultilevel"/>
    <w:tmpl w:val="97C60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E61A2"/>
    <w:multiLevelType w:val="hybridMultilevel"/>
    <w:tmpl w:val="9D3EE75A"/>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15657A62"/>
    <w:multiLevelType w:val="hybridMultilevel"/>
    <w:tmpl w:val="9CC2499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15:restartNumberingAfterBreak="0">
    <w:nsid w:val="28DE7732"/>
    <w:multiLevelType w:val="multilevel"/>
    <w:tmpl w:val="CB68E9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4A539DB"/>
    <w:multiLevelType w:val="hybridMultilevel"/>
    <w:tmpl w:val="48427BE0"/>
    <w:lvl w:ilvl="0" w:tplc="571C62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F95D89"/>
    <w:multiLevelType w:val="hybridMultilevel"/>
    <w:tmpl w:val="48EE306C"/>
    <w:lvl w:ilvl="0" w:tplc="0419000F">
      <w:start w:val="1"/>
      <w:numFmt w:val="decimal"/>
      <w:lvlText w:val="%1."/>
      <w:lvlJc w:val="left"/>
      <w:pPr>
        <w:ind w:left="135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C3"/>
    <w:rsid w:val="000023B6"/>
    <w:rsid w:val="00002EE9"/>
    <w:rsid w:val="00010AA7"/>
    <w:rsid w:val="00016402"/>
    <w:rsid w:val="000200CF"/>
    <w:rsid w:val="00024EB1"/>
    <w:rsid w:val="00050275"/>
    <w:rsid w:val="0005382F"/>
    <w:rsid w:val="00060734"/>
    <w:rsid w:val="00063183"/>
    <w:rsid w:val="00063E3D"/>
    <w:rsid w:val="00070C0D"/>
    <w:rsid w:val="00071050"/>
    <w:rsid w:val="00071833"/>
    <w:rsid w:val="00075B48"/>
    <w:rsid w:val="000818B4"/>
    <w:rsid w:val="00093A82"/>
    <w:rsid w:val="00097702"/>
    <w:rsid w:val="000A1941"/>
    <w:rsid w:val="000B0C68"/>
    <w:rsid w:val="000C2CF3"/>
    <w:rsid w:val="000E1013"/>
    <w:rsid w:val="000E20F1"/>
    <w:rsid w:val="000E2562"/>
    <w:rsid w:val="000E32EA"/>
    <w:rsid w:val="000E7946"/>
    <w:rsid w:val="000F0869"/>
    <w:rsid w:val="00100558"/>
    <w:rsid w:val="00103FF3"/>
    <w:rsid w:val="00121236"/>
    <w:rsid w:val="00121A37"/>
    <w:rsid w:val="001560D3"/>
    <w:rsid w:val="00164913"/>
    <w:rsid w:val="00170C69"/>
    <w:rsid w:val="00177DE0"/>
    <w:rsid w:val="0018775A"/>
    <w:rsid w:val="001969A2"/>
    <w:rsid w:val="001A0F6A"/>
    <w:rsid w:val="001B2742"/>
    <w:rsid w:val="001B639B"/>
    <w:rsid w:val="001C3EC3"/>
    <w:rsid w:val="001C5B80"/>
    <w:rsid w:val="001D0861"/>
    <w:rsid w:val="001D6C49"/>
    <w:rsid w:val="001E43AD"/>
    <w:rsid w:val="001E6E32"/>
    <w:rsid w:val="001F3BEA"/>
    <w:rsid w:val="001F5BE0"/>
    <w:rsid w:val="001F7DBB"/>
    <w:rsid w:val="002044CD"/>
    <w:rsid w:val="0021566D"/>
    <w:rsid w:val="00216E7C"/>
    <w:rsid w:val="0022495A"/>
    <w:rsid w:val="00237BD6"/>
    <w:rsid w:val="00290AEB"/>
    <w:rsid w:val="00296430"/>
    <w:rsid w:val="00297541"/>
    <w:rsid w:val="002C614C"/>
    <w:rsid w:val="002D3E7A"/>
    <w:rsid w:val="002E0F30"/>
    <w:rsid w:val="002E6981"/>
    <w:rsid w:val="002F0CDF"/>
    <w:rsid w:val="002F1DA0"/>
    <w:rsid w:val="003008CD"/>
    <w:rsid w:val="00307234"/>
    <w:rsid w:val="00307246"/>
    <w:rsid w:val="00315282"/>
    <w:rsid w:val="00322EDD"/>
    <w:rsid w:val="00324213"/>
    <w:rsid w:val="0033122D"/>
    <w:rsid w:val="00336600"/>
    <w:rsid w:val="00344C86"/>
    <w:rsid w:val="003462CD"/>
    <w:rsid w:val="00353D73"/>
    <w:rsid w:val="0035608B"/>
    <w:rsid w:val="00356769"/>
    <w:rsid w:val="003575AA"/>
    <w:rsid w:val="0036295E"/>
    <w:rsid w:val="00373D78"/>
    <w:rsid w:val="003806D9"/>
    <w:rsid w:val="00381271"/>
    <w:rsid w:val="00390B30"/>
    <w:rsid w:val="00397F16"/>
    <w:rsid w:val="003A4837"/>
    <w:rsid w:val="003C0320"/>
    <w:rsid w:val="003C0C92"/>
    <w:rsid w:val="003D6843"/>
    <w:rsid w:val="003E32CE"/>
    <w:rsid w:val="00403CE7"/>
    <w:rsid w:val="004138B3"/>
    <w:rsid w:val="00413964"/>
    <w:rsid w:val="00434907"/>
    <w:rsid w:val="00435405"/>
    <w:rsid w:val="0043706C"/>
    <w:rsid w:val="00437554"/>
    <w:rsid w:val="00442561"/>
    <w:rsid w:val="00445D20"/>
    <w:rsid w:val="004510C7"/>
    <w:rsid w:val="00452FCE"/>
    <w:rsid w:val="0045438B"/>
    <w:rsid w:val="004646BD"/>
    <w:rsid w:val="0046550A"/>
    <w:rsid w:val="00466FE3"/>
    <w:rsid w:val="00470634"/>
    <w:rsid w:val="0047155A"/>
    <w:rsid w:val="00480318"/>
    <w:rsid w:val="004826FB"/>
    <w:rsid w:val="00492FCF"/>
    <w:rsid w:val="0049577E"/>
    <w:rsid w:val="00497FA8"/>
    <w:rsid w:val="004A0C38"/>
    <w:rsid w:val="004A13D2"/>
    <w:rsid w:val="004A455A"/>
    <w:rsid w:val="004B48C1"/>
    <w:rsid w:val="004D0406"/>
    <w:rsid w:val="004D6CAD"/>
    <w:rsid w:val="004D7AD7"/>
    <w:rsid w:val="004E49BB"/>
    <w:rsid w:val="004F1370"/>
    <w:rsid w:val="005114DC"/>
    <w:rsid w:val="00517B64"/>
    <w:rsid w:val="0052311A"/>
    <w:rsid w:val="00524CD8"/>
    <w:rsid w:val="0052569A"/>
    <w:rsid w:val="005303AB"/>
    <w:rsid w:val="0053149E"/>
    <w:rsid w:val="00533053"/>
    <w:rsid w:val="0053314F"/>
    <w:rsid w:val="00544884"/>
    <w:rsid w:val="00561541"/>
    <w:rsid w:val="005617BE"/>
    <w:rsid w:val="005807B8"/>
    <w:rsid w:val="0058428B"/>
    <w:rsid w:val="005A573B"/>
    <w:rsid w:val="005C5A93"/>
    <w:rsid w:val="005D73C6"/>
    <w:rsid w:val="005E139F"/>
    <w:rsid w:val="005E46D0"/>
    <w:rsid w:val="005E5544"/>
    <w:rsid w:val="005F087F"/>
    <w:rsid w:val="005F2EA3"/>
    <w:rsid w:val="005F3A2C"/>
    <w:rsid w:val="005F3D24"/>
    <w:rsid w:val="006119E3"/>
    <w:rsid w:val="006217FD"/>
    <w:rsid w:val="006238A5"/>
    <w:rsid w:val="00652E8F"/>
    <w:rsid w:val="00656491"/>
    <w:rsid w:val="006771B2"/>
    <w:rsid w:val="006C1011"/>
    <w:rsid w:val="006C2941"/>
    <w:rsid w:val="006D3C3F"/>
    <w:rsid w:val="006D3C55"/>
    <w:rsid w:val="006D70A3"/>
    <w:rsid w:val="006E0A88"/>
    <w:rsid w:val="006E2CD1"/>
    <w:rsid w:val="007112E0"/>
    <w:rsid w:val="00715E0D"/>
    <w:rsid w:val="00722D22"/>
    <w:rsid w:val="0073291B"/>
    <w:rsid w:val="00742B71"/>
    <w:rsid w:val="007433AC"/>
    <w:rsid w:val="0075694D"/>
    <w:rsid w:val="007810F7"/>
    <w:rsid w:val="0078136C"/>
    <w:rsid w:val="007901AD"/>
    <w:rsid w:val="00794467"/>
    <w:rsid w:val="007A5895"/>
    <w:rsid w:val="007C33F7"/>
    <w:rsid w:val="007D6B7F"/>
    <w:rsid w:val="007E0987"/>
    <w:rsid w:val="007E330B"/>
    <w:rsid w:val="00803ACD"/>
    <w:rsid w:val="00835A25"/>
    <w:rsid w:val="00842DCE"/>
    <w:rsid w:val="008474BD"/>
    <w:rsid w:val="0085563E"/>
    <w:rsid w:val="008644A2"/>
    <w:rsid w:val="00884482"/>
    <w:rsid w:val="00890ACC"/>
    <w:rsid w:val="008A0346"/>
    <w:rsid w:val="008C3326"/>
    <w:rsid w:val="008C4D02"/>
    <w:rsid w:val="008D1154"/>
    <w:rsid w:val="00927542"/>
    <w:rsid w:val="00930544"/>
    <w:rsid w:val="0095754F"/>
    <w:rsid w:val="0096423B"/>
    <w:rsid w:val="00975388"/>
    <w:rsid w:val="00976153"/>
    <w:rsid w:val="009824EA"/>
    <w:rsid w:val="00990FC9"/>
    <w:rsid w:val="00993FEB"/>
    <w:rsid w:val="009A5A5B"/>
    <w:rsid w:val="009C07AD"/>
    <w:rsid w:val="009E2895"/>
    <w:rsid w:val="009E7825"/>
    <w:rsid w:val="009F4B49"/>
    <w:rsid w:val="00A00065"/>
    <w:rsid w:val="00A00244"/>
    <w:rsid w:val="00A01684"/>
    <w:rsid w:val="00A20261"/>
    <w:rsid w:val="00A47D74"/>
    <w:rsid w:val="00A5181F"/>
    <w:rsid w:val="00A6065C"/>
    <w:rsid w:val="00A6731D"/>
    <w:rsid w:val="00A677F0"/>
    <w:rsid w:val="00A87109"/>
    <w:rsid w:val="00A90475"/>
    <w:rsid w:val="00A9049B"/>
    <w:rsid w:val="00AB5F11"/>
    <w:rsid w:val="00AC5F81"/>
    <w:rsid w:val="00AC748C"/>
    <w:rsid w:val="00AD5B35"/>
    <w:rsid w:val="00AD680C"/>
    <w:rsid w:val="00AD7F43"/>
    <w:rsid w:val="00AE4F53"/>
    <w:rsid w:val="00AF3DD1"/>
    <w:rsid w:val="00AF7647"/>
    <w:rsid w:val="00B15EE0"/>
    <w:rsid w:val="00B250DB"/>
    <w:rsid w:val="00B346B8"/>
    <w:rsid w:val="00B374DE"/>
    <w:rsid w:val="00B754D9"/>
    <w:rsid w:val="00B801EF"/>
    <w:rsid w:val="00B92AAF"/>
    <w:rsid w:val="00BB1720"/>
    <w:rsid w:val="00BB1823"/>
    <w:rsid w:val="00BD2C36"/>
    <w:rsid w:val="00C02280"/>
    <w:rsid w:val="00C165F8"/>
    <w:rsid w:val="00C20707"/>
    <w:rsid w:val="00C235CA"/>
    <w:rsid w:val="00C24E2A"/>
    <w:rsid w:val="00C32750"/>
    <w:rsid w:val="00C346B9"/>
    <w:rsid w:val="00C43344"/>
    <w:rsid w:val="00C535CF"/>
    <w:rsid w:val="00C546F4"/>
    <w:rsid w:val="00C7144B"/>
    <w:rsid w:val="00C74132"/>
    <w:rsid w:val="00C77227"/>
    <w:rsid w:val="00C83FA5"/>
    <w:rsid w:val="00C85D11"/>
    <w:rsid w:val="00C869BC"/>
    <w:rsid w:val="00C90C9A"/>
    <w:rsid w:val="00C93107"/>
    <w:rsid w:val="00CA79C6"/>
    <w:rsid w:val="00CB7C36"/>
    <w:rsid w:val="00CC1BA8"/>
    <w:rsid w:val="00CC2DAB"/>
    <w:rsid w:val="00CD7D63"/>
    <w:rsid w:val="00CE0818"/>
    <w:rsid w:val="00CE29DE"/>
    <w:rsid w:val="00CF3099"/>
    <w:rsid w:val="00D00B09"/>
    <w:rsid w:val="00D23CEC"/>
    <w:rsid w:val="00D23F51"/>
    <w:rsid w:val="00D357D1"/>
    <w:rsid w:val="00D3770D"/>
    <w:rsid w:val="00D467EF"/>
    <w:rsid w:val="00D67477"/>
    <w:rsid w:val="00D70F7F"/>
    <w:rsid w:val="00D74175"/>
    <w:rsid w:val="00D8193C"/>
    <w:rsid w:val="00D81A2B"/>
    <w:rsid w:val="00D902F1"/>
    <w:rsid w:val="00DB6667"/>
    <w:rsid w:val="00DD036B"/>
    <w:rsid w:val="00DE697B"/>
    <w:rsid w:val="00E0073A"/>
    <w:rsid w:val="00E1304A"/>
    <w:rsid w:val="00E15883"/>
    <w:rsid w:val="00E17E91"/>
    <w:rsid w:val="00E2282E"/>
    <w:rsid w:val="00E25184"/>
    <w:rsid w:val="00E357A3"/>
    <w:rsid w:val="00E36308"/>
    <w:rsid w:val="00E40E4D"/>
    <w:rsid w:val="00E62485"/>
    <w:rsid w:val="00E66C4E"/>
    <w:rsid w:val="00E7075C"/>
    <w:rsid w:val="00E73053"/>
    <w:rsid w:val="00E775CE"/>
    <w:rsid w:val="00E92214"/>
    <w:rsid w:val="00ED125F"/>
    <w:rsid w:val="00EE56B3"/>
    <w:rsid w:val="00F10CD7"/>
    <w:rsid w:val="00F16235"/>
    <w:rsid w:val="00F174FC"/>
    <w:rsid w:val="00F31818"/>
    <w:rsid w:val="00F32965"/>
    <w:rsid w:val="00F351CD"/>
    <w:rsid w:val="00F61A9F"/>
    <w:rsid w:val="00F75134"/>
    <w:rsid w:val="00F81AE4"/>
    <w:rsid w:val="00F84D71"/>
    <w:rsid w:val="00F945A5"/>
    <w:rsid w:val="00F96239"/>
    <w:rsid w:val="00FA4799"/>
    <w:rsid w:val="00FE61A1"/>
    <w:rsid w:val="00FF61F2"/>
    <w:rsid w:val="00FF7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6EE84"/>
  <w15:docId w15:val="{9F8F1B1D-F7E7-4CCC-BB8B-1D97FCC1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04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B7C36"/>
    <w:pPr>
      <w:ind w:left="720"/>
      <w:contextualSpacing/>
    </w:pPr>
  </w:style>
  <w:style w:type="paragraph" w:styleId="a4">
    <w:name w:val="header"/>
    <w:basedOn w:val="a"/>
    <w:link w:val="a5"/>
    <w:uiPriority w:val="99"/>
    <w:unhideWhenUsed/>
    <w:rsid w:val="009C07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07AD"/>
  </w:style>
  <w:style w:type="paragraph" w:styleId="a6">
    <w:name w:val="footer"/>
    <w:basedOn w:val="a"/>
    <w:link w:val="a7"/>
    <w:uiPriority w:val="99"/>
    <w:unhideWhenUsed/>
    <w:rsid w:val="009C07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07AD"/>
  </w:style>
  <w:style w:type="paragraph" w:styleId="a8">
    <w:name w:val="Balloon Text"/>
    <w:basedOn w:val="a"/>
    <w:link w:val="a9"/>
    <w:uiPriority w:val="99"/>
    <w:semiHidden/>
    <w:unhideWhenUsed/>
    <w:rsid w:val="005E55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E5544"/>
    <w:rPr>
      <w:rFonts w:ascii="Segoe UI" w:hAnsi="Segoe UI" w:cs="Segoe UI"/>
      <w:sz w:val="18"/>
      <w:szCs w:val="18"/>
    </w:rPr>
  </w:style>
  <w:style w:type="paragraph" w:styleId="aa">
    <w:name w:val="Title"/>
    <w:basedOn w:val="a"/>
    <w:next w:val="a"/>
    <w:link w:val="ab"/>
    <w:uiPriority w:val="99"/>
    <w:qFormat/>
    <w:rsid w:val="00D23F51"/>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b">
    <w:name w:val="Заголовок Знак"/>
    <w:basedOn w:val="a0"/>
    <w:link w:val="aa"/>
    <w:uiPriority w:val="99"/>
    <w:rsid w:val="00D23F51"/>
    <w:rPr>
      <w:rFonts w:ascii="Calibri Light" w:eastAsia="Times New Roman" w:hAnsi="Calibri Light" w:cs="Times New Roman"/>
      <w:b/>
      <w:bCs/>
      <w:kern w:val="28"/>
      <w:sz w:val="32"/>
      <w:szCs w:val="32"/>
      <w:lang w:eastAsia="ru-RU"/>
    </w:rPr>
  </w:style>
  <w:style w:type="paragraph" w:customStyle="1" w:styleId="ConsPlusCell">
    <w:name w:val="ConsPlusCell"/>
    <w:uiPriority w:val="99"/>
    <w:rsid w:val="000F086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413964"/>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semiHidden/>
    <w:unhideWhenUsed/>
    <w:rsid w:val="003D6843"/>
    <w:rPr>
      <w:color w:val="0000FF"/>
      <w:u w:val="single"/>
    </w:rPr>
  </w:style>
  <w:style w:type="character" w:styleId="ad">
    <w:name w:val="FollowedHyperlink"/>
    <w:basedOn w:val="a0"/>
    <w:uiPriority w:val="99"/>
    <w:semiHidden/>
    <w:unhideWhenUsed/>
    <w:rsid w:val="00890ACC"/>
    <w:rPr>
      <w:color w:val="954F72" w:themeColor="followedHyperlink"/>
      <w:u w:val="single"/>
    </w:rPr>
  </w:style>
  <w:style w:type="paragraph" w:customStyle="1" w:styleId="ConsPlusNormal">
    <w:name w:val="ConsPlusNormal"/>
    <w:rsid w:val="00AE4F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E4F5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480C-B7D8-43CA-A4FD-90D2BB5C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3626</Words>
  <Characters>20673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24251</CharactersWithSpaces>
  <SharedDoc>false</SharedDoc>
  <HLinks>
    <vt:vector size="120" baseType="variant">
      <vt:variant>
        <vt:i4>3080198</vt:i4>
      </vt:variant>
      <vt:variant>
        <vt:i4>57</vt:i4>
      </vt:variant>
      <vt:variant>
        <vt:i4>0</vt:i4>
      </vt:variant>
      <vt:variant>
        <vt:i4>5</vt:i4>
      </vt:variant>
      <vt:variant>
        <vt:lpwstr>https://egov-buryatia.ru/sevbkrn/docs/NPA/npa_adm/2022/70.pdf</vt:lpwstr>
      </vt:variant>
      <vt:variant>
        <vt:lpwstr/>
      </vt:variant>
      <vt:variant>
        <vt:i4>6815756</vt:i4>
      </vt:variant>
      <vt:variant>
        <vt:i4>54</vt:i4>
      </vt:variant>
      <vt:variant>
        <vt:i4>0</vt:i4>
      </vt:variant>
      <vt:variant>
        <vt:i4>5</vt:i4>
      </vt:variant>
      <vt:variant>
        <vt:lpwstr>https://egov-buryatia.ru/sevbkrn/docs/NPA/npa_adm/2021/03/30.pdf</vt:lpwstr>
      </vt:variant>
      <vt:variant>
        <vt:lpwstr/>
      </vt:variant>
      <vt:variant>
        <vt:i4>4653118</vt:i4>
      </vt:variant>
      <vt:variant>
        <vt:i4>51</vt:i4>
      </vt:variant>
      <vt:variant>
        <vt:i4>0</vt:i4>
      </vt:variant>
      <vt:variant>
        <vt:i4>5</vt:i4>
      </vt:variant>
      <vt:variant>
        <vt:lpwstr>https://egov-buryatia.ru/sevbkrn/docs/NPA/npa_adm/2020/%D0%9F. 251.pdf</vt:lpwstr>
      </vt:variant>
      <vt:variant>
        <vt:lpwstr/>
      </vt:variant>
      <vt:variant>
        <vt:i4>4653118</vt:i4>
      </vt:variant>
      <vt:variant>
        <vt:i4>48</vt:i4>
      </vt:variant>
      <vt:variant>
        <vt:i4>0</vt:i4>
      </vt:variant>
      <vt:variant>
        <vt:i4>5</vt:i4>
      </vt:variant>
      <vt:variant>
        <vt:lpwstr>https://egov-buryatia.ru/sevbkrn/docs/NPA/npa_adm/2020/%D0%9F. 251.pdf</vt:lpwstr>
      </vt:variant>
      <vt:variant>
        <vt:lpwstr/>
      </vt:variant>
      <vt:variant>
        <vt:i4>4653118</vt:i4>
      </vt:variant>
      <vt:variant>
        <vt:i4>45</vt:i4>
      </vt:variant>
      <vt:variant>
        <vt:i4>0</vt:i4>
      </vt:variant>
      <vt:variant>
        <vt:i4>5</vt:i4>
      </vt:variant>
      <vt:variant>
        <vt:lpwstr>https://egov-buryatia.ru/sevbkrn/docs/NPA/npa_adm/2020/%D0%9F. 251.pdf</vt:lpwstr>
      </vt:variant>
      <vt:variant>
        <vt:lpwstr/>
      </vt:variant>
      <vt:variant>
        <vt:i4>4653118</vt:i4>
      </vt:variant>
      <vt:variant>
        <vt:i4>42</vt:i4>
      </vt:variant>
      <vt:variant>
        <vt:i4>0</vt:i4>
      </vt:variant>
      <vt:variant>
        <vt:i4>5</vt:i4>
      </vt:variant>
      <vt:variant>
        <vt:lpwstr>https://egov-buryatia.ru/sevbkrn/docs/NPA/npa_adm/2020/%D0%9F. 251.pdf</vt:lpwstr>
      </vt:variant>
      <vt:variant>
        <vt:lpwstr/>
      </vt:variant>
      <vt:variant>
        <vt:i4>4653118</vt:i4>
      </vt:variant>
      <vt:variant>
        <vt:i4>39</vt:i4>
      </vt:variant>
      <vt:variant>
        <vt:i4>0</vt:i4>
      </vt:variant>
      <vt:variant>
        <vt:i4>5</vt:i4>
      </vt:variant>
      <vt:variant>
        <vt:lpwstr>https://egov-buryatia.ru/sevbkrn/docs/NPA/npa_adm/2020/%D0%9F. 251.pdf</vt:lpwstr>
      </vt:variant>
      <vt:variant>
        <vt:lpwstr/>
      </vt:variant>
      <vt:variant>
        <vt:i4>4653118</vt:i4>
      </vt:variant>
      <vt:variant>
        <vt:i4>36</vt:i4>
      </vt:variant>
      <vt:variant>
        <vt:i4>0</vt:i4>
      </vt:variant>
      <vt:variant>
        <vt:i4>5</vt:i4>
      </vt:variant>
      <vt:variant>
        <vt:lpwstr>https://egov-buryatia.ru/sevbkrn/docs/NPA/npa_adm/2020/%D0%9F. 251.pdf</vt:lpwstr>
      </vt:variant>
      <vt:variant>
        <vt:lpwstr/>
      </vt:variant>
      <vt:variant>
        <vt:i4>4653118</vt:i4>
      </vt:variant>
      <vt:variant>
        <vt:i4>33</vt:i4>
      </vt:variant>
      <vt:variant>
        <vt:i4>0</vt:i4>
      </vt:variant>
      <vt:variant>
        <vt:i4>5</vt:i4>
      </vt:variant>
      <vt:variant>
        <vt:lpwstr>https://egov-buryatia.ru/sevbkrn/docs/NPA/npa_adm/2020/%D0%9F. 251.pdf</vt:lpwstr>
      </vt:variant>
      <vt:variant>
        <vt:lpwstr/>
      </vt:variant>
      <vt:variant>
        <vt:i4>4653118</vt:i4>
      </vt:variant>
      <vt:variant>
        <vt:i4>30</vt:i4>
      </vt:variant>
      <vt:variant>
        <vt:i4>0</vt:i4>
      </vt:variant>
      <vt:variant>
        <vt:i4>5</vt:i4>
      </vt:variant>
      <vt:variant>
        <vt:lpwstr>https://egov-buryatia.ru/sevbkrn/docs/NPA/npa_adm/2020/%D0%9F. 251.pdf</vt:lpwstr>
      </vt:variant>
      <vt:variant>
        <vt:lpwstr/>
      </vt:variant>
      <vt:variant>
        <vt:i4>3473413</vt:i4>
      </vt:variant>
      <vt:variant>
        <vt:i4>27</vt:i4>
      </vt:variant>
      <vt:variant>
        <vt:i4>0</vt:i4>
      </vt:variant>
      <vt:variant>
        <vt:i4>5</vt:i4>
      </vt:variant>
      <vt:variant>
        <vt:lpwstr>https://egov-buryatia.ru/sevbkrn/docs/NPA/npa_adm/2019/12/381.pdf</vt:lpwstr>
      </vt:variant>
      <vt:variant>
        <vt:lpwstr/>
      </vt:variant>
      <vt:variant>
        <vt:i4>2555983</vt:i4>
      </vt:variant>
      <vt:variant>
        <vt:i4>24</vt:i4>
      </vt:variant>
      <vt:variant>
        <vt:i4>0</vt:i4>
      </vt:variant>
      <vt:variant>
        <vt:i4>5</vt:i4>
      </vt:variant>
      <vt:variant>
        <vt:lpwstr>https://egov-buryatia.ru/sevbkrn/docs/NPA/npa_adm/2019/pst 293 10.pdf</vt:lpwstr>
      </vt:variant>
      <vt:variant>
        <vt:lpwstr/>
      </vt:variant>
      <vt:variant>
        <vt:i4>2555983</vt:i4>
      </vt:variant>
      <vt:variant>
        <vt:i4>21</vt:i4>
      </vt:variant>
      <vt:variant>
        <vt:i4>0</vt:i4>
      </vt:variant>
      <vt:variant>
        <vt:i4>5</vt:i4>
      </vt:variant>
      <vt:variant>
        <vt:lpwstr>https://egov-buryatia.ru/sevbkrn/docs/NPA/npa_adm/2019/pst 293 10.pdf</vt:lpwstr>
      </vt:variant>
      <vt:variant>
        <vt:lpwstr/>
      </vt:variant>
      <vt:variant>
        <vt:i4>2555983</vt:i4>
      </vt:variant>
      <vt:variant>
        <vt:i4>18</vt:i4>
      </vt:variant>
      <vt:variant>
        <vt:i4>0</vt:i4>
      </vt:variant>
      <vt:variant>
        <vt:i4>5</vt:i4>
      </vt:variant>
      <vt:variant>
        <vt:lpwstr>https://egov-buryatia.ru/sevbkrn/docs/NPA/npa_adm/2019/pst 293 10.pdf</vt:lpwstr>
      </vt:variant>
      <vt:variant>
        <vt:lpwstr/>
      </vt:variant>
      <vt:variant>
        <vt:i4>2555983</vt:i4>
      </vt:variant>
      <vt:variant>
        <vt:i4>15</vt:i4>
      </vt:variant>
      <vt:variant>
        <vt:i4>0</vt:i4>
      </vt:variant>
      <vt:variant>
        <vt:i4>5</vt:i4>
      </vt:variant>
      <vt:variant>
        <vt:lpwstr>https://egov-buryatia.ru/sevbkrn/docs/NPA/npa_adm/2019/pst 293 10.pdf</vt:lpwstr>
      </vt:variant>
      <vt:variant>
        <vt:lpwstr/>
      </vt:variant>
      <vt:variant>
        <vt:i4>2555983</vt:i4>
      </vt:variant>
      <vt:variant>
        <vt:i4>12</vt:i4>
      </vt:variant>
      <vt:variant>
        <vt:i4>0</vt:i4>
      </vt:variant>
      <vt:variant>
        <vt:i4>5</vt:i4>
      </vt:variant>
      <vt:variant>
        <vt:lpwstr>https://egov-buryatia.ru/sevbkrn/docs/NPA/npa_adm/2019/pst 293 10.pdf</vt:lpwstr>
      </vt:variant>
      <vt:variant>
        <vt:lpwstr/>
      </vt:variant>
      <vt:variant>
        <vt:i4>2555983</vt:i4>
      </vt:variant>
      <vt:variant>
        <vt:i4>9</vt:i4>
      </vt:variant>
      <vt:variant>
        <vt:i4>0</vt:i4>
      </vt:variant>
      <vt:variant>
        <vt:i4>5</vt:i4>
      </vt:variant>
      <vt:variant>
        <vt:lpwstr>https://egov-buryatia.ru/sevbkrn/docs/NPA/npa_adm/2019/pst 293 10.pdf</vt:lpwstr>
      </vt:variant>
      <vt:variant>
        <vt:lpwstr/>
      </vt:variant>
      <vt:variant>
        <vt:i4>2555983</vt:i4>
      </vt:variant>
      <vt:variant>
        <vt:i4>6</vt:i4>
      </vt:variant>
      <vt:variant>
        <vt:i4>0</vt:i4>
      </vt:variant>
      <vt:variant>
        <vt:i4>5</vt:i4>
      </vt:variant>
      <vt:variant>
        <vt:lpwstr>https://egov-buryatia.ru/sevbkrn/docs/NPA/npa_adm/2019/pst 293 10.pdf</vt:lpwstr>
      </vt:variant>
      <vt:variant>
        <vt:lpwstr/>
      </vt:variant>
      <vt:variant>
        <vt:i4>2555983</vt:i4>
      </vt:variant>
      <vt:variant>
        <vt:i4>3</vt:i4>
      </vt:variant>
      <vt:variant>
        <vt:i4>0</vt:i4>
      </vt:variant>
      <vt:variant>
        <vt:i4>5</vt:i4>
      </vt:variant>
      <vt:variant>
        <vt:lpwstr>https://egov-buryatia.ru/sevbkrn/docs/NPA/npa_adm/2019/pst 293 10.pdf</vt:lpwstr>
      </vt:variant>
      <vt:variant>
        <vt:lpwstr/>
      </vt:variant>
      <vt:variant>
        <vt:i4>5308438</vt:i4>
      </vt:variant>
      <vt:variant>
        <vt:i4>0</vt:i4>
      </vt:variant>
      <vt:variant>
        <vt:i4>0</vt:i4>
      </vt:variant>
      <vt:variant>
        <vt:i4>5</vt:i4>
      </vt:variant>
      <vt:variant>
        <vt:lpwstr>http://egov-buryatia.ru/sevbkrn/docs/NPA/npa_adm/2018/p410_18.pdf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Татарникова</dc:creator>
  <cp:lastModifiedBy>Новолодская</cp:lastModifiedBy>
  <cp:revision>9</cp:revision>
  <cp:lastPrinted>2023-11-23T02:12:00Z</cp:lastPrinted>
  <dcterms:created xsi:type="dcterms:W3CDTF">2023-11-22T08:04:00Z</dcterms:created>
  <dcterms:modified xsi:type="dcterms:W3CDTF">2023-11-24T00:51:00Z</dcterms:modified>
</cp:coreProperties>
</file>