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D9D7" w14:textId="321F778F" w:rsidR="00DF563F" w:rsidRPr="00F61550" w:rsidRDefault="000165A7" w:rsidP="00F61550">
      <w:pPr>
        <w:spacing w:after="0" w:line="240" w:lineRule="auto"/>
        <w:ind w:firstLine="567"/>
        <w:jc w:val="center"/>
        <w:rPr>
          <w:rFonts w:ascii="Times New Roman" w:hAnsi="Times New Roman" w:cs="Times New Roman"/>
          <w:sz w:val="28"/>
          <w:szCs w:val="28"/>
        </w:rPr>
      </w:pPr>
      <w:r w:rsidRPr="00F61550">
        <w:rPr>
          <w:rFonts w:ascii="Times New Roman" w:hAnsi="Times New Roman" w:cs="Times New Roman"/>
          <w:sz w:val="28"/>
          <w:szCs w:val="28"/>
        </w:rPr>
        <w:t>Памятка для владельцев скота</w:t>
      </w:r>
    </w:p>
    <w:p w14:paraId="1A4C2D77" w14:textId="77777777" w:rsidR="00AE2A0F" w:rsidRPr="00F61550" w:rsidRDefault="00AE2A0F" w:rsidP="00F61550">
      <w:pPr>
        <w:spacing w:after="0" w:line="240" w:lineRule="auto"/>
        <w:ind w:firstLine="567"/>
        <w:jc w:val="both"/>
        <w:rPr>
          <w:rFonts w:ascii="Times New Roman" w:hAnsi="Times New Roman" w:cs="Times New Roman"/>
          <w:sz w:val="28"/>
          <w:szCs w:val="28"/>
        </w:rPr>
      </w:pPr>
    </w:p>
    <w:p w14:paraId="44D7F9C8" w14:textId="65644F95" w:rsidR="005D40CA" w:rsidRPr="00F8609C" w:rsidRDefault="005D40CA" w:rsidP="00F61550">
      <w:pPr>
        <w:spacing w:after="0" w:line="240" w:lineRule="auto"/>
        <w:ind w:firstLine="567"/>
        <w:jc w:val="both"/>
        <w:rPr>
          <w:rFonts w:ascii="Times New Roman" w:eastAsia="Times New Roman" w:hAnsi="Times New Roman" w:cs="Times New Roman"/>
          <w:color w:val="000000"/>
          <w:spacing w:val="3"/>
          <w:sz w:val="28"/>
          <w:szCs w:val="28"/>
          <w:lang w:eastAsia="ru-RU"/>
        </w:rPr>
      </w:pPr>
      <w:r w:rsidRPr="00F8609C">
        <w:rPr>
          <w:rFonts w:ascii="Times New Roman" w:eastAsia="Times New Roman" w:hAnsi="Times New Roman" w:cs="Times New Roman"/>
          <w:color w:val="000000"/>
          <w:spacing w:val="3"/>
          <w:sz w:val="28"/>
          <w:szCs w:val="28"/>
          <w:lang w:eastAsia="ru-RU"/>
        </w:rPr>
        <w:t xml:space="preserve">Ветеринарные правила содержания крупного рогатого скота </w:t>
      </w:r>
      <w:r w:rsidR="001C2D3F" w:rsidRPr="00F61550">
        <w:rPr>
          <w:rFonts w:ascii="Times New Roman" w:eastAsia="Times New Roman" w:hAnsi="Times New Roman" w:cs="Times New Roman"/>
          <w:color w:val="000000"/>
          <w:spacing w:val="3"/>
          <w:sz w:val="28"/>
          <w:szCs w:val="28"/>
          <w:lang w:eastAsia="ru-RU"/>
        </w:rPr>
        <w:t>регламентированы</w:t>
      </w:r>
      <w:r w:rsidRPr="00F8609C">
        <w:rPr>
          <w:rFonts w:ascii="Times New Roman" w:eastAsia="Times New Roman" w:hAnsi="Times New Roman" w:cs="Times New Roman"/>
          <w:color w:val="000000"/>
          <w:spacing w:val="3"/>
          <w:sz w:val="28"/>
          <w:szCs w:val="28"/>
          <w:lang w:eastAsia="ru-RU"/>
        </w:rPr>
        <w:t xml:space="preserve"> приказом Министерства сельского хозяйства Российской Федерации от 21 октября 2020 № 622.</w:t>
      </w:r>
    </w:p>
    <w:p w14:paraId="628F7B82" w14:textId="242067A8" w:rsidR="00F61550" w:rsidRDefault="005D40CA" w:rsidP="00F61550">
      <w:pPr>
        <w:pStyle w:val="a3"/>
        <w:spacing w:before="0" w:beforeAutospacing="0" w:after="0" w:afterAutospacing="0"/>
        <w:ind w:firstLine="540"/>
        <w:jc w:val="both"/>
        <w:rPr>
          <w:sz w:val="28"/>
          <w:szCs w:val="28"/>
        </w:rPr>
      </w:pPr>
      <w:r w:rsidRPr="00F8609C">
        <w:rPr>
          <w:color w:val="000000"/>
          <w:spacing w:val="3"/>
          <w:sz w:val="28"/>
          <w:szCs w:val="28"/>
        </w:rPr>
        <w:t xml:space="preserve">Правила </w:t>
      </w:r>
      <w:r w:rsidR="001C2D3F" w:rsidRPr="00F61550">
        <w:rPr>
          <w:color w:val="000000"/>
          <w:spacing w:val="3"/>
          <w:sz w:val="28"/>
          <w:szCs w:val="28"/>
        </w:rPr>
        <w:t>устанавливают</w:t>
      </w:r>
      <w:r w:rsidRPr="00F8609C">
        <w:rPr>
          <w:color w:val="000000"/>
          <w:spacing w:val="3"/>
          <w:sz w:val="28"/>
          <w:szCs w:val="28"/>
        </w:rPr>
        <w:t xml:space="preserve"> требования к условиям содержания крупного рогатого скота</w:t>
      </w:r>
      <w:r w:rsidR="000B1A2F" w:rsidRPr="00F61550">
        <w:rPr>
          <w:color w:val="000000"/>
          <w:spacing w:val="3"/>
          <w:sz w:val="28"/>
          <w:szCs w:val="28"/>
        </w:rPr>
        <w:t xml:space="preserve"> в целях воспроизводства</w:t>
      </w:r>
      <w:r w:rsidRPr="00F8609C">
        <w:rPr>
          <w:color w:val="000000"/>
          <w:spacing w:val="3"/>
          <w:sz w:val="28"/>
          <w:szCs w:val="28"/>
        </w:rPr>
        <w:t xml:space="preserve">, </w:t>
      </w:r>
      <w:r w:rsidR="00F61550" w:rsidRPr="00F61550">
        <w:rPr>
          <w:sz w:val="28"/>
          <w:szCs w:val="28"/>
        </w:rPr>
        <w:t>выращивания и реализации</w:t>
      </w:r>
      <w:r w:rsidR="001144F8">
        <w:rPr>
          <w:sz w:val="28"/>
          <w:szCs w:val="28"/>
        </w:rPr>
        <w:t xml:space="preserve">, </w:t>
      </w:r>
      <w:r w:rsidR="00F61550" w:rsidRPr="00F61550">
        <w:rPr>
          <w:sz w:val="28"/>
          <w:szCs w:val="28"/>
        </w:rPr>
        <w:t xml:space="preserve">а также требования к осуществлению мероприятий по </w:t>
      </w:r>
      <w:proofErr w:type="spellStart"/>
      <w:r w:rsidR="00F61550" w:rsidRPr="00F61550">
        <w:rPr>
          <w:sz w:val="28"/>
          <w:szCs w:val="28"/>
        </w:rPr>
        <w:t>карантинированию</w:t>
      </w:r>
      <w:proofErr w:type="spellEnd"/>
      <w:r w:rsidR="00F61550" w:rsidRPr="00F61550">
        <w:rPr>
          <w:sz w:val="28"/>
          <w:szCs w:val="28"/>
        </w:rPr>
        <w:t xml:space="preserve"> КРС, обязательных профилактических мероприятий и диагностических исследований КРС, содержащегося гражданами, в том числе в личных подсобных хозяйствах, в крестьянских (фермерских) хозяйствах, индивидуальными предпринимателями, организациями и учреждениями уголовно-исполнительной системы, иными организациями и учреждениями, содержащими до 500 голов КРС включительно (далее - Хозяйства), а также содержащими более 500 голов КРС (далее - Предприятия).</w:t>
      </w:r>
    </w:p>
    <w:p w14:paraId="1F370D19" w14:textId="28741FE4"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 xml:space="preserve">В Хозяйствах не допускается содержание и выпас КРС на территориях бывших и действующих полигонов </w:t>
      </w:r>
      <w:proofErr w:type="spellStart"/>
      <w:r w:rsidRPr="00F61550">
        <w:rPr>
          <w:rFonts w:ascii="Times New Roman" w:eastAsia="Times New Roman" w:hAnsi="Times New Roman" w:cs="Times New Roman"/>
          <w:sz w:val="28"/>
          <w:szCs w:val="28"/>
          <w:lang w:eastAsia="ru-RU"/>
        </w:rPr>
        <w:t>твердых</w:t>
      </w:r>
      <w:proofErr w:type="spellEnd"/>
      <w:r w:rsidRPr="00F61550">
        <w:rPr>
          <w:rFonts w:ascii="Times New Roman" w:eastAsia="Times New Roman" w:hAnsi="Times New Roman" w:cs="Times New Roman"/>
          <w:sz w:val="28"/>
          <w:szCs w:val="28"/>
          <w:lang w:eastAsia="ru-RU"/>
        </w:rPr>
        <w:t xml:space="preserve"> бытовых отходов, скотомогильников, очистных сооружений, предприятий по переработке кожевенного сырья, а также на месте бывших кролиководческих, звероводческих и птицеводческих хозяйств (ферм).</w:t>
      </w:r>
    </w:p>
    <w:p w14:paraId="1DFE36E0" w14:textId="5D0D26B9"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bookmarkStart w:id="0" w:name="p11"/>
      <w:bookmarkEnd w:id="0"/>
      <w:r w:rsidRPr="00F61550">
        <w:rPr>
          <w:rFonts w:ascii="Times New Roman" w:eastAsia="Times New Roman" w:hAnsi="Times New Roman" w:cs="Times New Roman"/>
          <w:sz w:val="28"/>
          <w:szCs w:val="28"/>
          <w:lang w:eastAsia="ru-RU"/>
        </w:rPr>
        <w:t xml:space="preserve">В Хозяйствах необходимо устанавливать ограждения, обеспечивающие недопущение проникновения диких животных (за исключением птиц и мелких грызунов) на их территорию. </w:t>
      </w:r>
    </w:p>
    <w:p w14:paraId="4BCFC11C" w14:textId="46F8EDBD"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При содержании КРС в Хозяйствах совместно с овцами, козами, свиньями здание, в котором содержатся животные, делится на изолированные помещения для каждого вида животных. Содержание птицы в здании, в котором содержится КРС, не допускается.</w:t>
      </w:r>
    </w:p>
    <w:p w14:paraId="5E6E6C17" w14:textId="4A341AB8"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Животноводческие помещения в Хозяйствах должны быть оборудованы естественной или принудительной вентиляцией.</w:t>
      </w:r>
    </w:p>
    <w:p w14:paraId="4D358532" w14:textId="1A040539"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 xml:space="preserve">Стены, перегородки, покрытия животноводческих помещений в Хозяйствах должны быть устойчивыми к воздействию дезинфицирующих веществ и повышенной влажности, не должны выделять веществ, вредных для здоровья КРС. </w:t>
      </w:r>
    </w:p>
    <w:p w14:paraId="1943BD03" w14:textId="27490F1C"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При содержании КРС молочного и молочно-мясного направления продуктивности в Хозяйствах обработка и хранение молока должны осуществляться в изолированном помещении (далее - молочная). Стены молочной должны быть окрашены влагостойкими красками либо облицованы кафельной плиткой на высоту не менее 1,8 м. Запрещается устраивать у стен молочной выгульные площадки или другие объекты, связанные с накоплением навоза.</w:t>
      </w:r>
    </w:p>
    <w:p w14:paraId="56B6DA81" w14:textId="38D56FE0"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В Хозяйствах должны быть созданы условия для обеззараживания навоза. Навоз в Хозяйствах необходимо убирать и складировать на навозохранилищах и (или) площадках для хранения и биотермического обеззараживания навоза, расположенных на территории Хозяйства вне здания, в котором содержится КРС.</w:t>
      </w:r>
    </w:p>
    <w:p w14:paraId="539A93CF" w14:textId="76D4C5C6"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lastRenderedPageBreak/>
        <w:t>Кормушки на выгульных площадках должны располагаться так, чтобы при загрузке их кормами транспортные средства не заезжали на выгульные площадки, за исключением специально оборудованных кормушек для рулонов соломы (сена), располагающихся внутри выгульных площадок.</w:t>
      </w:r>
    </w:p>
    <w:p w14:paraId="039819C7" w14:textId="00FEB05B"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 xml:space="preserve">Содержание КРС в Хозяйствах на полах осуществляется как без применения подстилки, так и с применением подстилки. Подстилочный материал не должен быть </w:t>
      </w:r>
      <w:proofErr w:type="spellStart"/>
      <w:r w:rsidRPr="00F61550">
        <w:rPr>
          <w:rFonts w:ascii="Times New Roman" w:eastAsia="Times New Roman" w:hAnsi="Times New Roman" w:cs="Times New Roman"/>
          <w:sz w:val="28"/>
          <w:szCs w:val="28"/>
          <w:lang w:eastAsia="ru-RU"/>
        </w:rPr>
        <w:t>мерзлым</w:t>
      </w:r>
      <w:proofErr w:type="spellEnd"/>
      <w:r w:rsidRPr="00F61550">
        <w:rPr>
          <w:rFonts w:ascii="Times New Roman" w:eastAsia="Times New Roman" w:hAnsi="Times New Roman" w:cs="Times New Roman"/>
          <w:sz w:val="28"/>
          <w:szCs w:val="28"/>
          <w:lang w:eastAsia="ru-RU"/>
        </w:rPr>
        <w:t xml:space="preserve"> или заплесневелым. </w:t>
      </w:r>
    </w:p>
    <w:p w14:paraId="6D4AEECD" w14:textId="616B1172"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 xml:space="preserve">Выгульные площадки оборудуются кормушками и поилками. В зависимости от </w:t>
      </w:r>
      <w:proofErr w:type="spellStart"/>
      <w:r w:rsidRPr="00F61550">
        <w:rPr>
          <w:rFonts w:ascii="Times New Roman" w:eastAsia="Times New Roman" w:hAnsi="Times New Roman" w:cs="Times New Roman"/>
          <w:sz w:val="28"/>
          <w:szCs w:val="28"/>
          <w:lang w:eastAsia="ru-RU"/>
        </w:rPr>
        <w:t>расчетной</w:t>
      </w:r>
      <w:proofErr w:type="spellEnd"/>
      <w:r w:rsidRPr="00F61550">
        <w:rPr>
          <w:rFonts w:ascii="Times New Roman" w:eastAsia="Times New Roman" w:hAnsi="Times New Roman" w:cs="Times New Roman"/>
          <w:sz w:val="28"/>
          <w:szCs w:val="28"/>
          <w:lang w:eastAsia="ru-RU"/>
        </w:rPr>
        <w:t xml:space="preserve"> зимней температуры выгульные площадки могут быть оснащены навесами и ветрозащитными устройствами (ветроломы, </w:t>
      </w:r>
      <w:proofErr w:type="spellStart"/>
      <w:r w:rsidRPr="00F61550">
        <w:rPr>
          <w:rFonts w:ascii="Times New Roman" w:eastAsia="Times New Roman" w:hAnsi="Times New Roman" w:cs="Times New Roman"/>
          <w:sz w:val="28"/>
          <w:szCs w:val="28"/>
          <w:lang w:eastAsia="ru-RU"/>
        </w:rPr>
        <w:t>затиши</w:t>
      </w:r>
      <w:proofErr w:type="spellEnd"/>
      <w:r w:rsidRPr="00F61550">
        <w:rPr>
          <w:rFonts w:ascii="Times New Roman" w:eastAsia="Times New Roman" w:hAnsi="Times New Roman" w:cs="Times New Roman"/>
          <w:sz w:val="28"/>
          <w:szCs w:val="28"/>
          <w:lang w:eastAsia="ru-RU"/>
        </w:rPr>
        <w:t xml:space="preserve">, лесопосадки) (при </w:t>
      </w:r>
      <w:proofErr w:type="spellStart"/>
      <w:r w:rsidRPr="00F61550">
        <w:rPr>
          <w:rFonts w:ascii="Times New Roman" w:eastAsia="Times New Roman" w:hAnsi="Times New Roman" w:cs="Times New Roman"/>
          <w:sz w:val="28"/>
          <w:szCs w:val="28"/>
          <w:lang w:eastAsia="ru-RU"/>
        </w:rPr>
        <w:t>расчетной</w:t>
      </w:r>
      <w:proofErr w:type="spellEnd"/>
      <w:r w:rsidRPr="00F61550">
        <w:rPr>
          <w:rFonts w:ascii="Times New Roman" w:eastAsia="Times New Roman" w:hAnsi="Times New Roman" w:cs="Times New Roman"/>
          <w:sz w:val="28"/>
          <w:szCs w:val="28"/>
          <w:lang w:eastAsia="ru-RU"/>
        </w:rPr>
        <w:t xml:space="preserve"> температуре -20 °C и выше) либо </w:t>
      </w:r>
      <w:proofErr w:type="spellStart"/>
      <w:r w:rsidRPr="00F61550">
        <w:rPr>
          <w:rFonts w:ascii="Times New Roman" w:eastAsia="Times New Roman" w:hAnsi="Times New Roman" w:cs="Times New Roman"/>
          <w:sz w:val="28"/>
          <w:szCs w:val="28"/>
          <w:lang w:eastAsia="ru-RU"/>
        </w:rPr>
        <w:t>трехстенными</w:t>
      </w:r>
      <w:proofErr w:type="spellEnd"/>
      <w:r w:rsidRPr="00F61550">
        <w:rPr>
          <w:rFonts w:ascii="Times New Roman" w:eastAsia="Times New Roman" w:hAnsi="Times New Roman" w:cs="Times New Roman"/>
          <w:sz w:val="28"/>
          <w:szCs w:val="28"/>
          <w:lang w:eastAsia="ru-RU"/>
        </w:rPr>
        <w:t xml:space="preserve"> навесами (при </w:t>
      </w:r>
      <w:proofErr w:type="spellStart"/>
      <w:r w:rsidRPr="00F61550">
        <w:rPr>
          <w:rFonts w:ascii="Times New Roman" w:eastAsia="Times New Roman" w:hAnsi="Times New Roman" w:cs="Times New Roman"/>
          <w:sz w:val="28"/>
          <w:szCs w:val="28"/>
          <w:lang w:eastAsia="ru-RU"/>
        </w:rPr>
        <w:t>расчетной</w:t>
      </w:r>
      <w:proofErr w:type="spellEnd"/>
      <w:r w:rsidRPr="00F61550">
        <w:rPr>
          <w:rFonts w:ascii="Times New Roman" w:eastAsia="Times New Roman" w:hAnsi="Times New Roman" w:cs="Times New Roman"/>
          <w:sz w:val="28"/>
          <w:szCs w:val="28"/>
          <w:lang w:eastAsia="ru-RU"/>
        </w:rPr>
        <w:t xml:space="preserve"> температуре ниже -20 °C).</w:t>
      </w:r>
    </w:p>
    <w:p w14:paraId="6D9C71D4" w14:textId="63892F48"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 xml:space="preserve">Хранение сена и соломы в Хозяйствах должно осуществляться в стогах, скирдах или под навесами, а также в помещениях для хранения кормов (далее - хранилища) и/или на чердаках животноводческих помещений; сенажа и силоса - в траншеях, ямах, курганах, рулонах, полимерных мешках (рукавах) и сооружениях, предназначенных для предотвращения попадания влаги на сенаж и силос; </w:t>
      </w:r>
      <w:proofErr w:type="spellStart"/>
      <w:r w:rsidRPr="00F61550">
        <w:rPr>
          <w:rFonts w:ascii="Times New Roman" w:eastAsia="Times New Roman" w:hAnsi="Times New Roman" w:cs="Times New Roman"/>
          <w:sz w:val="28"/>
          <w:szCs w:val="28"/>
          <w:lang w:eastAsia="ru-RU"/>
        </w:rPr>
        <w:t>корнеклубнеплодов</w:t>
      </w:r>
      <w:proofErr w:type="spellEnd"/>
      <w:r w:rsidRPr="00F61550">
        <w:rPr>
          <w:rFonts w:ascii="Times New Roman" w:eastAsia="Times New Roman" w:hAnsi="Times New Roman" w:cs="Times New Roman"/>
          <w:sz w:val="28"/>
          <w:szCs w:val="28"/>
          <w:lang w:eastAsia="ru-RU"/>
        </w:rPr>
        <w:t xml:space="preserve"> - в буртах или хранилищах; комбикормов - в хранилищах.</w:t>
      </w:r>
    </w:p>
    <w:p w14:paraId="25C7B3CD" w14:textId="7BFFEBB5"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Корма и кормовые добавки, используемые для кормления КРС в Хозяйствах, должны быть безопасными для здоровья животных и соответствовать ветеринарно-санитарным требованиям и нормам.</w:t>
      </w:r>
    </w:p>
    <w:p w14:paraId="79497498" w14:textId="77777777"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Для поения КРС и приготовления кормов для него должна использоваться питьевая вода.</w:t>
      </w:r>
    </w:p>
    <w:p w14:paraId="728CB194" w14:textId="01382460"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bookmarkStart w:id="1" w:name="p498"/>
      <w:bookmarkStart w:id="2" w:name="p521"/>
      <w:bookmarkEnd w:id="1"/>
      <w:bookmarkEnd w:id="2"/>
      <w:r w:rsidRPr="00F61550">
        <w:rPr>
          <w:rFonts w:ascii="Times New Roman" w:eastAsia="Times New Roman" w:hAnsi="Times New Roman" w:cs="Times New Roman"/>
          <w:sz w:val="28"/>
          <w:szCs w:val="28"/>
          <w:lang w:eastAsia="ru-RU"/>
        </w:rPr>
        <w:t xml:space="preserve">Для дезинфекции обуви при входе в животноводческое помещение должны устанавливаться дезинфекционные коврики (кюветы), заполненные поролоном, опилками или другим материалом, пропитанные дезинфицирующими растворами (далее - </w:t>
      </w:r>
      <w:proofErr w:type="spellStart"/>
      <w:r w:rsidRPr="00F61550">
        <w:rPr>
          <w:rFonts w:ascii="Times New Roman" w:eastAsia="Times New Roman" w:hAnsi="Times New Roman" w:cs="Times New Roman"/>
          <w:sz w:val="28"/>
          <w:szCs w:val="28"/>
          <w:lang w:eastAsia="ru-RU"/>
        </w:rPr>
        <w:t>дезковрики</w:t>
      </w:r>
      <w:proofErr w:type="spellEnd"/>
      <w:r w:rsidRPr="00F61550">
        <w:rPr>
          <w:rFonts w:ascii="Times New Roman" w:eastAsia="Times New Roman" w:hAnsi="Times New Roman" w:cs="Times New Roman"/>
          <w:sz w:val="28"/>
          <w:szCs w:val="28"/>
          <w:lang w:eastAsia="ru-RU"/>
        </w:rPr>
        <w:t>), по ширине прохода и длиной не менее 1 м.</w:t>
      </w:r>
    </w:p>
    <w:p w14:paraId="1A856458" w14:textId="61D836A3"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 xml:space="preserve">Дезинсекция, </w:t>
      </w:r>
      <w:proofErr w:type="spellStart"/>
      <w:r w:rsidRPr="00F61550">
        <w:rPr>
          <w:rFonts w:ascii="Times New Roman" w:eastAsia="Times New Roman" w:hAnsi="Times New Roman" w:cs="Times New Roman"/>
          <w:sz w:val="28"/>
          <w:szCs w:val="28"/>
          <w:lang w:eastAsia="ru-RU"/>
        </w:rPr>
        <w:t>дезакаризация</w:t>
      </w:r>
      <w:proofErr w:type="spellEnd"/>
      <w:r w:rsidRPr="00F61550">
        <w:rPr>
          <w:rFonts w:ascii="Times New Roman" w:eastAsia="Times New Roman" w:hAnsi="Times New Roman" w:cs="Times New Roman"/>
          <w:sz w:val="28"/>
          <w:szCs w:val="28"/>
          <w:lang w:eastAsia="ru-RU"/>
        </w:rPr>
        <w:t xml:space="preserve"> и дератизация животноводческих помещений в Хозяйствах должны проводиться не реже 1 раза в год, а также при визуальном обнаружении насекомых, клещей, грызунов либо выявлении следов их пребывания (покусов, помета).</w:t>
      </w:r>
    </w:p>
    <w:p w14:paraId="0A6734E7" w14:textId="3EB4FB29"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bookmarkStart w:id="3" w:name="p523"/>
      <w:bookmarkEnd w:id="3"/>
      <w:r w:rsidRPr="00F61550">
        <w:rPr>
          <w:rFonts w:ascii="Times New Roman" w:eastAsia="Times New Roman" w:hAnsi="Times New Roman" w:cs="Times New Roman"/>
          <w:sz w:val="28"/>
          <w:szCs w:val="28"/>
          <w:lang w:eastAsia="ru-RU"/>
        </w:rPr>
        <w:t>При посещении животноводческих помещений и обслуживании КРС необходимо использовать продезинфицированную рабочую одежду и обувь. Выходить в рабочей одежде и обуви за пределы территории Хозяйств запрещается.</w:t>
      </w:r>
    </w:p>
    <w:p w14:paraId="00DF9731" w14:textId="0E0C5817"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 xml:space="preserve">КРС, завозимый в Хозяйства, подлежит обособленному содержанию от других животных, содержащихся в Хозяйстве, с целью проведения ветеринарных мероприятий (далее - </w:t>
      </w:r>
      <w:proofErr w:type="spellStart"/>
      <w:r w:rsidRPr="00F61550">
        <w:rPr>
          <w:rFonts w:ascii="Times New Roman" w:eastAsia="Times New Roman" w:hAnsi="Times New Roman" w:cs="Times New Roman"/>
          <w:sz w:val="28"/>
          <w:szCs w:val="28"/>
          <w:lang w:eastAsia="ru-RU"/>
        </w:rPr>
        <w:t>карантинирование</w:t>
      </w:r>
      <w:proofErr w:type="spellEnd"/>
      <w:r w:rsidRPr="00F61550">
        <w:rPr>
          <w:rFonts w:ascii="Times New Roman" w:eastAsia="Times New Roman" w:hAnsi="Times New Roman" w:cs="Times New Roman"/>
          <w:sz w:val="28"/>
          <w:szCs w:val="28"/>
          <w:lang w:eastAsia="ru-RU"/>
        </w:rPr>
        <w:t>)</w:t>
      </w:r>
      <w:r w:rsidR="00FA21D6">
        <w:rPr>
          <w:rFonts w:ascii="Times New Roman" w:eastAsia="Times New Roman" w:hAnsi="Times New Roman" w:cs="Times New Roman"/>
          <w:sz w:val="28"/>
          <w:szCs w:val="28"/>
          <w:lang w:eastAsia="ru-RU"/>
        </w:rPr>
        <w:t>.</w:t>
      </w:r>
    </w:p>
    <w:p w14:paraId="1CB7EA40" w14:textId="5B253D97"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 xml:space="preserve">При </w:t>
      </w:r>
      <w:proofErr w:type="spellStart"/>
      <w:r w:rsidRPr="00F61550">
        <w:rPr>
          <w:rFonts w:ascii="Times New Roman" w:eastAsia="Times New Roman" w:hAnsi="Times New Roman" w:cs="Times New Roman"/>
          <w:sz w:val="28"/>
          <w:szCs w:val="28"/>
          <w:lang w:eastAsia="ru-RU"/>
        </w:rPr>
        <w:t>карантинировании</w:t>
      </w:r>
      <w:proofErr w:type="spellEnd"/>
      <w:r w:rsidRPr="00F61550">
        <w:rPr>
          <w:rFonts w:ascii="Times New Roman" w:eastAsia="Times New Roman" w:hAnsi="Times New Roman" w:cs="Times New Roman"/>
          <w:sz w:val="28"/>
          <w:szCs w:val="28"/>
          <w:lang w:eastAsia="ru-RU"/>
        </w:rPr>
        <w:t xml:space="preserve"> проводятся клинический осмотр животных, диагностические исследования и обработки, предусмотренные планами диагностических исследований, ветеринарно-профилактических и противоэпизоотических мероприятий</w:t>
      </w:r>
      <w:r w:rsidR="00FA21D6">
        <w:rPr>
          <w:rFonts w:ascii="Times New Roman" w:eastAsia="Times New Roman" w:hAnsi="Times New Roman" w:cs="Times New Roman"/>
          <w:sz w:val="28"/>
          <w:szCs w:val="28"/>
          <w:lang w:eastAsia="ru-RU"/>
        </w:rPr>
        <w:t>.</w:t>
      </w:r>
    </w:p>
    <w:p w14:paraId="780267B3" w14:textId="3DCE0C7B"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bookmarkStart w:id="4" w:name="p553"/>
      <w:bookmarkEnd w:id="4"/>
      <w:r w:rsidRPr="00F61550">
        <w:rPr>
          <w:rFonts w:ascii="Times New Roman" w:eastAsia="Times New Roman" w:hAnsi="Times New Roman" w:cs="Times New Roman"/>
          <w:sz w:val="28"/>
          <w:szCs w:val="28"/>
          <w:lang w:eastAsia="ru-RU"/>
        </w:rPr>
        <w:lastRenderedPageBreak/>
        <w:t>На Предприятиях устанавливаются ограждения, обеспечивающие недопущение проникновения диких животных (за исключением птиц и мелких грызунов) на его территорию.</w:t>
      </w:r>
    </w:p>
    <w:p w14:paraId="0B0E78AA" w14:textId="33CE9A7B"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На Предприятиях при содержании КРС с использованием пастбищ обеспечивается обработка кожного покрова животных противопаразитарными, инсектицидными и дезинфицирующими препаратами.</w:t>
      </w:r>
    </w:p>
    <w:p w14:paraId="5B941F60" w14:textId="77777777" w:rsidR="003E3CD1" w:rsidRDefault="00F61550" w:rsidP="00F61550">
      <w:pPr>
        <w:spacing w:after="0" w:line="240" w:lineRule="auto"/>
        <w:ind w:firstLine="540"/>
        <w:jc w:val="both"/>
        <w:rPr>
          <w:rFonts w:ascii="Times New Roman" w:eastAsia="Times New Roman" w:hAnsi="Times New Roman" w:cs="Times New Roman"/>
          <w:sz w:val="28"/>
          <w:szCs w:val="28"/>
          <w:lang w:eastAsia="ru-RU"/>
        </w:rPr>
      </w:pPr>
      <w:bookmarkStart w:id="5" w:name="p565"/>
      <w:bookmarkEnd w:id="5"/>
      <w:r w:rsidRPr="00F61550">
        <w:rPr>
          <w:rFonts w:ascii="Times New Roman" w:eastAsia="Times New Roman" w:hAnsi="Times New Roman" w:cs="Times New Roman"/>
          <w:sz w:val="28"/>
          <w:szCs w:val="28"/>
          <w:lang w:eastAsia="ru-RU"/>
        </w:rPr>
        <w:t xml:space="preserve">На территории Предприятий запрещается содержать собак (кроме сторожевых), кошек, а также животных других видов (включая птиц), кроме лошадей, используемых для пастьбы КРС мясного направления продуктивности, на Предприятиях, осуществляющих круглогодичное пастбищное содержание КРС. </w:t>
      </w:r>
    </w:p>
    <w:p w14:paraId="04851C3D" w14:textId="5DE955F9" w:rsidR="00F61550" w:rsidRPr="00F61550" w:rsidRDefault="00F61550" w:rsidP="00F61550">
      <w:pPr>
        <w:spacing w:after="0" w:line="240" w:lineRule="auto"/>
        <w:ind w:firstLine="540"/>
        <w:jc w:val="both"/>
        <w:rPr>
          <w:rFonts w:ascii="Times New Roman" w:eastAsia="Times New Roman" w:hAnsi="Times New Roman" w:cs="Times New Roman"/>
          <w:sz w:val="28"/>
          <w:szCs w:val="28"/>
          <w:lang w:eastAsia="ru-RU"/>
        </w:rPr>
      </w:pPr>
      <w:r w:rsidRPr="00F61550">
        <w:rPr>
          <w:rFonts w:ascii="Times New Roman" w:eastAsia="Times New Roman" w:hAnsi="Times New Roman" w:cs="Times New Roman"/>
          <w:sz w:val="28"/>
          <w:szCs w:val="28"/>
          <w:lang w:eastAsia="ru-RU"/>
        </w:rPr>
        <w:t>Сторожевые собаки должны подвергаться вакцинации против бешенства, дегельминтизации и другим ветеринарным обработкам, предусмотренных ветеринарным законодательством Российской Федерации.</w:t>
      </w:r>
    </w:p>
    <w:sectPr w:rsidR="00F61550" w:rsidRPr="00F61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9C"/>
    <w:rsid w:val="000165A7"/>
    <w:rsid w:val="000B1A2F"/>
    <w:rsid w:val="00113E2A"/>
    <w:rsid w:val="001144F8"/>
    <w:rsid w:val="001C2D3F"/>
    <w:rsid w:val="003B2ADF"/>
    <w:rsid w:val="003E3CD1"/>
    <w:rsid w:val="004E3B6B"/>
    <w:rsid w:val="005D40CA"/>
    <w:rsid w:val="00744937"/>
    <w:rsid w:val="007508D6"/>
    <w:rsid w:val="00757973"/>
    <w:rsid w:val="00AE2A0F"/>
    <w:rsid w:val="00B3055D"/>
    <w:rsid w:val="00DB4AE0"/>
    <w:rsid w:val="00DC0F72"/>
    <w:rsid w:val="00DC2B3B"/>
    <w:rsid w:val="00DF563F"/>
    <w:rsid w:val="00E624ED"/>
    <w:rsid w:val="00E67981"/>
    <w:rsid w:val="00F10D88"/>
    <w:rsid w:val="00F40AF4"/>
    <w:rsid w:val="00F61550"/>
    <w:rsid w:val="00F8609C"/>
    <w:rsid w:val="00FA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3C1"/>
  <w15:chartTrackingRefBased/>
  <w15:docId w15:val="{0268F34C-7694-421D-8A61-5626B119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860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09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60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F61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1550"/>
    <w:rPr>
      <w:color w:val="0000FF"/>
      <w:u w:val="single"/>
    </w:rPr>
  </w:style>
  <w:style w:type="character" w:styleId="a5">
    <w:name w:val="FollowedHyperlink"/>
    <w:basedOn w:val="a0"/>
    <w:uiPriority w:val="99"/>
    <w:semiHidden/>
    <w:unhideWhenUsed/>
    <w:rsid w:val="00F615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6408">
      <w:bodyDiv w:val="1"/>
      <w:marLeft w:val="0"/>
      <w:marRight w:val="0"/>
      <w:marTop w:val="0"/>
      <w:marBottom w:val="0"/>
      <w:divBdr>
        <w:top w:val="none" w:sz="0" w:space="0" w:color="auto"/>
        <w:left w:val="none" w:sz="0" w:space="0" w:color="auto"/>
        <w:bottom w:val="none" w:sz="0" w:space="0" w:color="auto"/>
        <w:right w:val="none" w:sz="0" w:space="0" w:color="auto"/>
      </w:divBdr>
    </w:div>
    <w:div w:id="1107315668">
      <w:bodyDiv w:val="1"/>
      <w:marLeft w:val="0"/>
      <w:marRight w:val="0"/>
      <w:marTop w:val="0"/>
      <w:marBottom w:val="0"/>
      <w:divBdr>
        <w:top w:val="none" w:sz="0" w:space="0" w:color="auto"/>
        <w:left w:val="none" w:sz="0" w:space="0" w:color="auto"/>
        <w:bottom w:val="none" w:sz="0" w:space="0" w:color="auto"/>
        <w:right w:val="none" w:sz="0" w:space="0" w:color="auto"/>
      </w:divBdr>
      <w:divsChild>
        <w:div w:id="1353071682">
          <w:marLeft w:val="0"/>
          <w:marRight w:val="0"/>
          <w:marTop w:val="0"/>
          <w:marBottom w:val="720"/>
          <w:divBdr>
            <w:top w:val="none" w:sz="0" w:space="0" w:color="auto"/>
            <w:left w:val="none" w:sz="0" w:space="0" w:color="auto"/>
            <w:bottom w:val="none" w:sz="0" w:space="0" w:color="auto"/>
            <w:right w:val="none" w:sz="0" w:space="0" w:color="auto"/>
          </w:divBdr>
        </w:div>
        <w:div w:id="2130315026">
          <w:marLeft w:val="0"/>
          <w:marRight w:val="0"/>
          <w:marTop w:val="0"/>
          <w:marBottom w:val="0"/>
          <w:divBdr>
            <w:top w:val="none" w:sz="0" w:space="0" w:color="auto"/>
            <w:left w:val="none" w:sz="0" w:space="0" w:color="auto"/>
            <w:bottom w:val="none" w:sz="0" w:space="0" w:color="auto"/>
            <w:right w:val="none" w:sz="0" w:space="0" w:color="auto"/>
          </w:divBdr>
          <w:divsChild>
            <w:div w:id="914586976">
              <w:marLeft w:val="0"/>
              <w:marRight w:val="0"/>
              <w:marTop w:val="0"/>
              <w:marBottom w:val="1200"/>
              <w:divBdr>
                <w:top w:val="none" w:sz="0" w:space="0" w:color="auto"/>
                <w:left w:val="none" w:sz="0" w:space="0" w:color="auto"/>
                <w:bottom w:val="none" w:sz="0" w:space="0" w:color="auto"/>
                <w:right w:val="none" w:sz="0" w:space="0" w:color="auto"/>
              </w:divBdr>
              <w:divsChild>
                <w:div w:id="15572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MCX.19</dc:creator>
  <cp:keywords/>
  <dc:description/>
  <cp:lastModifiedBy>MCX.19</cp:lastModifiedBy>
  <cp:revision>2</cp:revision>
  <cp:lastPrinted>2023-11-29T03:33:00Z</cp:lastPrinted>
  <dcterms:created xsi:type="dcterms:W3CDTF">2023-11-29T03:39:00Z</dcterms:created>
  <dcterms:modified xsi:type="dcterms:W3CDTF">2023-11-29T03:39:00Z</dcterms:modified>
</cp:coreProperties>
</file>