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7AAF" w:rsidRDefault="00CC6757">
      <w:pPr>
        <w:ind w:left="708" w:hanging="708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-7.65pt;margin-top:56.1pt;width:512.7pt;height:54.85pt;z-index:25165414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" o:allowincell="f" strokecolor="white" strokeweight=".05pt">
            <v:fill opacity="32896f"/>
            <v:textbox>
              <w:txbxContent>
                <w:p w:rsidR="00C67AAF" w:rsidRDefault="00832DF6">
                  <w:pPr>
                    <w:tabs>
                      <w:tab w:val="left" w:pos="0"/>
                    </w:tabs>
                    <w:jc w:val="center"/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Буряад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Республикын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«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Хойто-Байгалай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аймаг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»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гэ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эн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муниципальна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байгууламжын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захиргаан</w:t>
                  </w:r>
                  <w:proofErr w:type="spellEnd"/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1.6pt" filled="t">
            <v:fill color2="black"/>
            <v:imagedata r:id="rId5" o:title="" croptop="-29f" cropbottom="-29f" cropleft="-39f" cropright="-39f"/>
          </v:shape>
        </w:pict>
      </w:r>
    </w:p>
    <w:p w:rsidR="00C67AAF" w:rsidRDefault="00CC6757">
      <w:pPr>
        <w:rPr>
          <w:szCs w:val="24"/>
        </w:rPr>
      </w:pPr>
      <w:r w:rsidRPr="00CC6757">
        <w:rPr>
          <w:noProof/>
          <w:lang w:eastAsia="ru-RU"/>
        </w:rPr>
        <w:pict>
          <v:line id="Line 7" o:spid="_x0000_s1029" style="position:absolute;z-index:251655168;visibility:visible" from="-7.65pt,73.4pt" to="514.35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" o:allowincell="f" strokecolor="yellow" strokeweight="1.06mm">
            <v:stroke joinstyle="miter"/>
          </v:line>
        </w:pict>
      </w:r>
      <w:r w:rsidRPr="00CC6757">
        <w:rPr>
          <w:noProof/>
          <w:lang w:eastAsia="ru-RU"/>
        </w:rPr>
        <w:pict>
          <v:line id="Line 8" o:spid="_x0000_s1028" style="position:absolute;z-index:251656192;visibility:visible" from="-7.65pt,80.4pt" to="514.35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" o:allowincell="f" strokecolor="aqua" strokeweight="1.06mm">
            <v:stroke joinstyle="miter"/>
          </v:line>
        </w:pict>
      </w:r>
    </w:p>
    <w:p w:rsidR="00C67AAF" w:rsidRDefault="00CC6757">
      <w:pPr>
        <w:rPr>
          <w:szCs w:val="24"/>
        </w:rPr>
      </w:pPr>
      <w:r w:rsidRPr="00CC6757">
        <w:rPr>
          <w:noProof/>
          <w:lang w:eastAsia="ru-RU"/>
        </w:rPr>
        <w:pict>
          <v:shape id="Text Box 9" o:spid="_x0000_s1027" type="#_x0000_t202" style="position:absolute;margin-left:6.85pt;margin-top:5.05pt;width:485.6pt;height:40.7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" o:allowincell="f" strokecolor="white" strokeweight=".05pt">
            <v:fill opacity="32896f"/>
            <v:textbox>
              <w:txbxContent>
                <w:p w:rsidR="00C67AAF" w:rsidRDefault="00832DF6">
                  <w:pPr>
                    <w:pStyle w:val="16"/>
                    <w:tabs>
                      <w:tab w:val="left" w:pos="0"/>
                    </w:tabs>
                    <w:ind w:firstLine="0"/>
                  </w:pPr>
                  <w:r>
                    <w:rPr>
                      <w:rFonts w:ascii="Times New Roman" w:hAnsi="Times New Roman"/>
                      <w:i w:val="0"/>
                      <w:sz w:val="28"/>
                      <w:szCs w:val="28"/>
                    </w:rPr>
                    <w:t>Администрация муниципального образования «</w:t>
                  </w:r>
                  <w:proofErr w:type="spellStart"/>
                  <w:r>
                    <w:rPr>
                      <w:rFonts w:ascii="Times New Roman" w:hAnsi="Times New Roman"/>
                      <w:i w:val="0"/>
                      <w:sz w:val="28"/>
                      <w:szCs w:val="28"/>
                    </w:rPr>
                    <w:t>Северо-Байкальский</w:t>
                  </w:r>
                  <w:proofErr w:type="spellEnd"/>
                  <w:r>
                    <w:rPr>
                      <w:rFonts w:ascii="Times New Roman" w:hAnsi="Times New Roman"/>
                      <w:i w:val="0"/>
                      <w:sz w:val="28"/>
                      <w:szCs w:val="28"/>
                    </w:rPr>
                    <w:t xml:space="preserve"> район» Республики Бурятия</w:t>
                  </w:r>
                </w:p>
              </w:txbxContent>
            </v:textbox>
          </v:shape>
        </w:pict>
      </w:r>
    </w:p>
    <w:p w:rsidR="00C67AAF" w:rsidRDefault="00C67AAF">
      <w:pPr>
        <w:rPr>
          <w:sz w:val="27"/>
          <w:szCs w:val="27"/>
        </w:rPr>
      </w:pPr>
    </w:p>
    <w:p w:rsidR="00C67AAF" w:rsidRDefault="00C67AAF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67AAF" w:rsidRDefault="00832DF6">
      <w:pPr>
        <w:spacing w:after="0" w:line="240" w:lineRule="atLeast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C67AAF" w:rsidRPr="00A5166C" w:rsidRDefault="00A5166C">
      <w:pPr>
        <w:spacing w:after="0" w:line="240" w:lineRule="atLeast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07.10</w:t>
      </w:r>
      <w:r w:rsidR="00832DF6" w:rsidRPr="00A516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.2024г.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</w:t>
      </w:r>
      <w:r w:rsidR="00832DF6" w:rsidRPr="00A516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№ </w:t>
      </w:r>
      <w:r w:rsidR="00A256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200</w:t>
      </w:r>
    </w:p>
    <w:p w:rsidR="00C67AAF" w:rsidRDefault="00832D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п. Нижнеангарск</w:t>
      </w:r>
    </w:p>
    <w:p w:rsidR="00C67AAF" w:rsidRDefault="00C67A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7AAF" w:rsidRDefault="00832DF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4D47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внес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ении</w:t>
      </w:r>
      <w:r w:rsidR="004D47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изменений в Административный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регламент </w:t>
      </w:r>
    </w:p>
    <w:p w:rsidR="00C67AAF" w:rsidRDefault="00832DF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предоставления муниципальной услуги</w:t>
      </w:r>
    </w:p>
    <w:p w:rsidR="00C67AAF" w:rsidRDefault="00832DF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«Предоставление юридическим лицам и гражданам</w:t>
      </w:r>
    </w:p>
    <w:p w:rsidR="00C67AAF" w:rsidRDefault="00832DF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собственность, аренду, постоянное (бессрочное) пользование, </w:t>
      </w:r>
    </w:p>
    <w:p w:rsidR="00C67AAF" w:rsidRDefault="00832DF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безвозмездное пользование земельных участков, </w:t>
      </w:r>
    </w:p>
    <w:p w:rsidR="004D470F" w:rsidRDefault="00832DF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государственная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собственность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которые не разграничена»</w:t>
      </w:r>
      <w:r w:rsidR="004D47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</w:p>
    <w:p w:rsidR="004D470F" w:rsidRDefault="004D470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утвержденный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постановлением администрации </w:t>
      </w:r>
      <w:r w:rsidRPr="004D47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</w:t>
      </w:r>
    </w:p>
    <w:p w:rsidR="00C67AAF" w:rsidRDefault="004D47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470F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образования «</w:t>
      </w:r>
      <w:proofErr w:type="spellStart"/>
      <w:r w:rsidRPr="004D470F">
        <w:rPr>
          <w:rFonts w:ascii="Times New Roman" w:eastAsia="Times New Roman" w:hAnsi="Times New Roman"/>
          <w:bCs/>
          <w:sz w:val="28"/>
          <w:szCs w:val="28"/>
          <w:lang w:eastAsia="ru-RU"/>
        </w:rPr>
        <w:t>Северо-Байкальский</w:t>
      </w:r>
      <w:proofErr w:type="spellEnd"/>
      <w:r w:rsidRPr="004D47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27.04.2024 № 91</w:t>
      </w:r>
    </w:p>
    <w:p w:rsidR="00C67AAF" w:rsidRDefault="00832D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67AAF" w:rsidRDefault="00832D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4D470F" w:rsidRPr="004D470F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Уставом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Северо-Байкальский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Республики Бурятия, администрация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Северо-Байкальский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Республики Бурятия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C67AAF" w:rsidRPr="004D470F" w:rsidRDefault="004D470F">
      <w:pPr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Внести в</w:t>
      </w:r>
      <w:r w:rsidR="00832DF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Административный регламент предоставления муниципальной услуги «Предоставление юридическим лицам и гражданам в собственность, аренду, постоянное (бессрочное) пользование, безвозмездное пользование земельных участков, государственная собственность на которые не разграничена»,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утвержденный постановлением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Северо-Байкальский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от 27.04.2024 № 91 (далее - Регламент) следующие изменения:</w:t>
      </w:r>
    </w:p>
    <w:p w:rsidR="004D470F" w:rsidRPr="00A613DF" w:rsidRDefault="00A613DF" w:rsidP="00A613DF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4D470F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Подпункты</w:t>
      </w:r>
      <w:r w:rsidR="001A47AD">
        <w:rPr>
          <w:rFonts w:ascii="Times New Roman" w:eastAsia="Times New Roman" w:hAnsi="Times New Roman"/>
          <w:sz w:val="28"/>
          <w:szCs w:val="28"/>
          <w:lang w:eastAsia="ru-RU"/>
        </w:rPr>
        <w:t xml:space="preserve"> 8,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9, 10, 13 пункта 18 раздела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A613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Регламента изложить в следующей редакции:</w:t>
      </w:r>
    </w:p>
    <w:p w:rsidR="001A47AD" w:rsidRPr="001A47AD" w:rsidRDefault="00A613DF" w:rsidP="001A47AD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A47A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A47AD" w:rsidRPr="001A47AD">
        <w:rPr>
          <w:rFonts w:ascii="Times New Roman" w:eastAsia="Times New Roman" w:hAnsi="Times New Roman"/>
          <w:sz w:val="28"/>
          <w:szCs w:val="28"/>
          <w:lang w:eastAsia="ru-RU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="001A47AD" w:rsidRPr="001A47AD">
        <w:rPr>
          <w:rFonts w:ascii="Times New Roman" w:eastAsia="Times New Roman" w:hAnsi="Times New Roman"/>
          <w:sz w:val="28"/>
          <w:szCs w:val="28"/>
          <w:lang w:eastAsia="ru-RU"/>
        </w:rPr>
        <w:t xml:space="preserve"> здания, сооружения, помещений в них, объекта </w:t>
      </w:r>
      <w:r w:rsidR="001A47AD" w:rsidRPr="001A47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незавершенного строительства, расположенных на таком земельном участке, или правообладатель такого земельного участка;</w:t>
      </w:r>
    </w:p>
    <w:p w:rsidR="00A613DF" w:rsidRPr="00A613DF" w:rsidRDefault="00A613DF" w:rsidP="00A613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613DF">
        <w:rPr>
          <w:rFonts w:ascii="Times New Roman" w:eastAsia="Times New Roman" w:hAnsi="Times New Roman"/>
          <w:sz w:val="28"/>
          <w:szCs w:val="28"/>
          <w:lang w:eastAsia="ru-RU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A613DF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A613DF" w:rsidRPr="00A613DF" w:rsidRDefault="00A613DF" w:rsidP="00A613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613DF">
        <w:rPr>
          <w:rFonts w:ascii="Times New Roman" w:eastAsia="Times New Roman" w:hAnsi="Times New Roman"/>
          <w:sz w:val="28"/>
          <w:szCs w:val="28"/>
          <w:lang w:eastAsia="ru-RU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A613DF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A613DF" w:rsidRPr="00A613DF" w:rsidRDefault="00A613DF" w:rsidP="00A613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3DF">
        <w:rPr>
          <w:rFonts w:ascii="Times New Roman" w:eastAsia="Times New Roman" w:hAnsi="Times New Roman"/>
          <w:sz w:val="28"/>
          <w:szCs w:val="28"/>
          <w:lang w:eastAsia="ru-RU"/>
        </w:rPr>
        <w:t>13) 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</w:t>
      </w:r>
      <w:proofErr w:type="gramStart"/>
      <w:r w:rsidRPr="00A613D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613DF" w:rsidRPr="00A613DF" w:rsidRDefault="00A613DF" w:rsidP="00A613DF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1.2. Раздел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A613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Регламента дополнить пунктами 23.1, 25.1 следующего содержания:</w:t>
      </w:r>
    </w:p>
    <w:p w:rsidR="00A613DF" w:rsidRDefault="00A613DF" w:rsidP="00A613DF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</w:t>
      </w:r>
      <w:r w:rsidRPr="00A613DF">
        <w:rPr>
          <w:rFonts w:ascii="Times New Roman" w:hAnsi="Times New Roman"/>
          <w:sz w:val="28"/>
          <w:szCs w:val="28"/>
        </w:rPr>
        <w:t>23.1. Требования к помещениям, в которых предоставляются муниципальная услуга, размещены на официальном сайте Уполномоченного органа и на Едином портале.</w:t>
      </w:r>
    </w:p>
    <w:p w:rsidR="00A613DF" w:rsidRDefault="00A613DF" w:rsidP="00A613DF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613DF">
        <w:rPr>
          <w:rFonts w:ascii="Times New Roman" w:hAnsi="Times New Roman"/>
          <w:sz w:val="28"/>
          <w:szCs w:val="28"/>
        </w:rPr>
        <w:t>25.1. Показатели доступности и качества муниципальной услуги размещены на официальном сайте Уполномоченного органа и на Едином портале</w:t>
      </w:r>
      <w:proofErr w:type="gramStart"/>
      <w:r w:rsidRPr="00A613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A613DF" w:rsidRDefault="00A613DF" w:rsidP="00A613DF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1.3. Наименование раздела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A613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Регламента изложить в следующей редакции:</w:t>
      </w:r>
    </w:p>
    <w:p w:rsidR="00A613DF" w:rsidRDefault="00A613DF" w:rsidP="00A613DF">
      <w:pPr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613DF">
        <w:rPr>
          <w:rFonts w:ascii="Times New Roman" w:hAnsi="Times New Roman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>
        <w:rPr>
          <w:rFonts w:ascii="Times New Roman" w:hAnsi="Times New Roman"/>
          <w:sz w:val="28"/>
          <w:szCs w:val="28"/>
        </w:rPr>
        <w:t>».</w:t>
      </w:r>
    </w:p>
    <w:p w:rsidR="00A613DF" w:rsidRDefault="00A613DF" w:rsidP="00A613DF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1.4. Р</w:t>
      </w:r>
      <w:r w:rsidRPr="00A613DF">
        <w:rPr>
          <w:rFonts w:ascii="Times New Roman" w:hAnsi="Times New Roman"/>
          <w:sz w:val="28"/>
          <w:szCs w:val="28"/>
        </w:rPr>
        <w:t>аздел III Регламента</w:t>
      </w:r>
      <w:r>
        <w:rPr>
          <w:rFonts w:ascii="Times New Roman" w:hAnsi="Times New Roman"/>
          <w:sz w:val="28"/>
          <w:szCs w:val="28"/>
        </w:rPr>
        <w:t xml:space="preserve"> дополнить пунктом 40.4 следующего содержания:</w:t>
      </w:r>
    </w:p>
    <w:p w:rsidR="00A613DF" w:rsidRPr="00A613DF" w:rsidRDefault="00A613DF" w:rsidP="00A613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3DF">
        <w:rPr>
          <w:rFonts w:ascii="Times New Roman" w:eastAsia="Times New Roman" w:hAnsi="Times New Roman"/>
          <w:sz w:val="28"/>
          <w:szCs w:val="28"/>
          <w:lang w:eastAsia="ru-RU"/>
        </w:rPr>
        <w:t>«40.4. Предоставление муниципальной услуги в ГБУ «МФЦ РБ» осуществляется согласно заключенному соглашению о взаимодействии между Администрацией и ГБУ «МФЦ РБ» на дату подачи запроса.</w:t>
      </w:r>
    </w:p>
    <w:p w:rsidR="00A613DF" w:rsidRPr="00A613DF" w:rsidRDefault="00A613DF" w:rsidP="00A613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3D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ГБУ «МФЦ РБ» обеспечивает возможность предоставления двух и более государственных и (или) муниципальных услуг при однократном обращении в соответствии с требованиями статьи 15.1 Федерального закона от 27.07.2010 № 210- ФЗ.</w:t>
      </w:r>
    </w:p>
    <w:p w:rsidR="00A613DF" w:rsidRPr="00A613DF" w:rsidRDefault="00A613DF" w:rsidP="00A613D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613DF">
        <w:rPr>
          <w:rFonts w:ascii="Times New Roman" w:eastAsia="Times New Roman" w:hAnsi="Times New Roman"/>
          <w:sz w:val="28"/>
          <w:szCs w:val="28"/>
          <w:lang w:eastAsia="ru-RU"/>
        </w:rPr>
        <w:t>Муниципальная услуга также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 Республики Бурятия</w:t>
      </w:r>
      <w:proofErr w:type="gramStart"/>
      <w:r w:rsidRPr="00A613DF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A613DF" w:rsidRPr="00353E7B" w:rsidRDefault="00A613DF" w:rsidP="00A613DF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1.5. Раздел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613DF">
        <w:rPr>
          <w:rFonts w:ascii="Times New Roman" w:hAnsi="Times New Roman"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A613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Регламента исключить. </w:t>
      </w:r>
    </w:p>
    <w:p w:rsidR="00C67AAF" w:rsidRPr="00353E7B" w:rsidRDefault="00832DF6">
      <w:pPr>
        <w:numPr>
          <w:ilvl w:val="0"/>
          <w:numId w:val="2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53E7B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353E7B" w:rsidRPr="00353E7B">
        <w:rPr>
          <w:rFonts w:ascii="Times New Roman" w:eastAsia="Arial Unicode MS" w:hAnsi="Times New Roman"/>
          <w:bCs/>
          <w:kern w:val="2"/>
          <w:sz w:val="28"/>
          <w:szCs w:val="28"/>
        </w:rPr>
        <w:t>возложить на</w:t>
      </w:r>
      <w:proofErr w:type="gramStart"/>
      <w:r w:rsidR="00353E7B" w:rsidRPr="00353E7B">
        <w:rPr>
          <w:rFonts w:ascii="Times New Roman" w:eastAsia="Arial Unicode MS" w:hAnsi="Times New Roman"/>
          <w:bCs/>
          <w:kern w:val="2"/>
          <w:sz w:val="28"/>
          <w:szCs w:val="28"/>
        </w:rPr>
        <w:t xml:space="preserve"> П</w:t>
      </w:r>
      <w:proofErr w:type="gramEnd"/>
      <w:r w:rsidR="00353E7B" w:rsidRPr="00353E7B">
        <w:rPr>
          <w:rFonts w:ascii="Times New Roman" w:eastAsia="Arial Unicode MS" w:hAnsi="Times New Roman"/>
          <w:bCs/>
          <w:kern w:val="2"/>
          <w:sz w:val="28"/>
          <w:szCs w:val="28"/>
        </w:rPr>
        <w:t>ервого Заместителя руководителя администрации МО «</w:t>
      </w:r>
      <w:proofErr w:type="spellStart"/>
      <w:r w:rsidR="00353E7B" w:rsidRPr="00353E7B">
        <w:rPr>
          <w:rFonts w:ascii="Times New Roman" w:eastAsia="Arial Unicode MS" w:hAnsi="Times New Roman"/>
          <w:bCs/>
          <w:kern w:val="2"/>
          <w:sz w:val="28"/>
          <w:szCs w:val="28"/>
        </w:rPr>
        <w:t>Северо-Байкальский</w:t>
      </w:r>
      <w:proofErr w:type="spellEnd"/>
      <w:r w:rsidR="00353E7B" w:rsidRPr="00353E7B">
        <w:rPr>
          <w:rFonts w:ascii="Times New Roman" w:eastAsia="Arial Unicode MS" w:hAnsi="Times New Roman"/>
          <w:bCs/>
          <w:kern w:val="2"/>
          <w:sz w:val="28"/>
          <w:szCs w:val="28"/>
        </w:rPr>
        <w:t xml:space="preserve"> район» (Арлаускас Э.И-Л.).</w:t>
      </w:r>
    </w:p>
    <w:p w:rsidR="00C67AAF" w:rsidRDefault="00832DF6">
      <w:pPr>
        <w:numPr>
          <w:ilvl w:val="0"/>
          <w:numId w:val="2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53E7B">
        <w:rPr>
          <w:rFonts w:ascii="Times New Roman" w:hAnsi="Times New Roman"/>
          <w:sz w:val="28"/>
          <w:szCs w:val="28"/>
        </w:rPr>
        <w:t>Настоящее постановление вступает в сил</w:t>
      </w:r>
      <w:r>
        <w:rPr>
          <w:rFonts w:ascii="Times New Roman" w:hAnsi="Times New Roman"/>
          <w:sz w:val="28"/>
          <w:szCs w:val="28"/>
        </w:rPr>
        <w:t xml:space="preserve">у </w:t>
      </w:r>
      <w:r w:rsidR="004D470F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его официального об</w:t>
      </w:r>
      <w:r w:rsidR="004D470F">
        <w:rPr>
          <w:rFonts w:ascii="Times New Roman" w:hAnsi="Times New Roman"/>
          <w:sz w:val="28"/>
          <w:szCs w:val="28"/>
        </w:rPr>
        <w:t>народо</w:t>
      </w:r>
      <w:r>
        <w:rPr>
          <w:rFonts w:ascii="Times New Roman" w:hAnsi="Times New Roman"/>
          <w:sz w:val="28"/>
          <w:szCs w:val="28"/>
        </w:rPr>
        <w:t>вания.</w:t>
      </w:r>
    </w:p>
    <w:p w:rsidR="00C67AAF" w:rsidRDefault="00C67AA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470F" w:rsidRDefault="004D470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7AAF" w:rsidRDefault="00C67AA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7AAF" w:rsidRDefault="00832DF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Глава-Руководитель Администрации </w:t>
      </w:r>
    </w:p>
    <w:p w:rsidR="00C67AAF" w:rsidRDefault="00832DF6" w:rsidP="00353E7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МО «</w:t>
      </w:r>
      <w:proofErr w:type="spellStart"/>
      <w:r>
        <w:rPr>
          <w:rFonts w:ascii="Times New Roman" w:hAnsi="Times New Roman"/>
          <w:b/>
          <w:sz w:val="28"/>
          <w:szCs w:val="28"/>
        </w:rPr>
        <w:t>Северо-Байкальский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                                                          </w:t>
      </w:r>
      <w:r w:rsidR="00353E7B">
        <w:rPr>
          <w:rFonts w:ascii="Times New Roman" w:hAnsi="Times New Roman"/>
          <w:b/>
          <w:sz w:val="28"/>
          <w:szCs w:val="28"/>
        </w:rPr>
        <w:t xml:space="preserve">И.В. </w:t>
      </w:r>
      <w:proofErr w:type="spellStart"/>
      <w:r w:rsidR="00353E7B">
        <w:rPr>
          <w:rFonts w:ascii="Times New Roman" w:hAnsi="Times New Roman"/>
          <w:b/>
          <w:sz w:val="28"/>
          <w:szCs w:val="28"/>
        </w:rPr>
        <w:t>Пухарев</w:t>
      </w:r>
      <w:proofErr w:type="spellEnd"/>
    </w:p>
    <w:p w:rsidR="00C67AAF" w:rsidRPr="00353E7B" w:rsidRDefault="00C67AAF" w:rsidP="00353E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13DF" w:rsidRPr="00353E7B" w:rsidRDefault="00A613DF" w:rsidP="00353E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13DF" w:rsidRPr="00353E7B" w:rsidRDefault="00A613DF" w:rsidP="00353E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13DF" w:rsidRPr="00353E7B" w:rsidRDefault="00A613DF" w:rsidP="00353E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13DF" w:rsidRPr="00353E7B" w:rsidRDefault="00A613DF" w:rsidP="00353E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13DF" w:rsidRPr="00353E7B" w:rsidRDefault="00A613DF" w:rsidP="00353E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13DF" w:rsidRPr="00353E7B" w:rsidRDefault="00A613DF" w:rsidP="00353E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13DF" w:rsidRPr="00353E7B" w:rsidRDefault="00A613DF" w:rsidP="00353E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7AAF" w:rsidRPr="00353E7B" w:rsidRDefault="00C67AAF" w:rsidP="00353E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2DF6" w:rsidRPr="00353E7B" w:rsidRDefault="00832DF6" w:rsidP="00353E7B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353E7B" w:rsidRPr="00353E7B" w:rsidRDefault="00353E7B" w:rsidP="00353E7B">
      <w:pPr>
        <w:spacing w:after="0" w:line="240" w:lineRule="auto"/>
        <w:jc w:val="both"/>
        <w:rPr>
          <w:rFonts w:ascii="Times New Roman" w:hAnsi="Times New Roman"/>
        </w:rPr>
      </w:pPr>
    </w:p>
    <w:p w:rsidR="00353E7B" w:rsidRPr="00353E7B" w:rsidRDefault="00353E7B" w:rsidP="00353E7B">
      <w:pPr>
        <w:spacing w:after="0" w:line="240" w:lineRule="auto"/>
        <w:jc w:val="both"/>
        <w:rPr>
          <w:rFonts w:ascii="Times New Roman" w:hAnsi="Times New Roman"/>
        </w:rPr>
      </w:pPr>
    </w:p>
    <w:p w:rsidR="00353E7B" w:rsidRPr="00353E7B" w:rsidRDefault="00353E7B" w:rsidP="00353E7B">
      <w:pPr>
        <w:spacing w:after="0" w:line="240" w:lineRule="auto"/>
        <w:jc w:val="both"/>
        <w:rPr>
          <w:rFonts w:ascii="Times New Roman" w:hAnsi="Times New Roman"/>
        </w:rPr>
      </w:pPr>
    </w:p>
    <w:p w:rsidR="00353E7B" w:rsidRPr="00353E7B" w:rsidRDefault="00353E7B" w:rsidP="00353E7B">
      <w:pPr>
        <w:spacing w:after="0" w:line="240" w:lineRule="auto"/>
        <w:jc w:val="both"/>
        <w:rPr>
          <w:rFonts w:ascii="Times New Roman" w:hAnsi="Times New Roman"/>
        </w:rPr>
      </w:pPr>
    </w:p>
    <w:p w:rsidR="00353E7B" w:rsidRPr="00353E7B" w:rsidRDefault="00353E7B" w:rsidP="00353E7B">
      <w:pPr>
        <w:spacing w:after="0" w:line="240" w:lineRule="auto"/>
        <w:jc w:val="both"/>
        <w:rPr>
          <w:rFonts w:ascii="Times New Roman" w:hAnsi="Times New Roman"/>
        </w:rPr>
      </w:pPr>
    </w:p>
    <w:p w:rsidR="00353E7B" w:rsidRPr="00353E7B" w:rsidRDefault="00353E7B" w:rsidP="00353E7B">
      <w:pPr>
        <w:spacing w:after="0" w:line="240" w:lineRule="auto"/>
        <w:jc w:val="both"/>
        <w:rPr>
          <w:rFonts w:ascii="Times New Roman" w:hAnsi="Times New Roman"/>
        </w:rPr>
      </w:pPr>
    </w:p>
    <w:p w:rsidR="00353E7B" w:rsidRPr="00353E7B" w:rsidRDefault="00353E7B" w:rsidP="00353E7B">
      <w:pPr>
        <w:spacing w:after="0" w:line="240" w:lineRule="auto"/>
        <w:jc w:val="both"/>
        <w:rPr>
          <w:rFonts w:ascii="Times New Roman" w:hAnsi="Times New Roman"/>
        </w:rPr>
      </w:pPr>
    </w:p>
    <w:p w:rsidR="00353E7B" w:rsidRPr="00353E7B" w:rsidRDefault="00353E7B" w:rsidP="00353E7B">
      <w:pPr>
        <w:spacing w:after="0" w:line="240" w:lineRule="auto"/>
        <w:jc w:val="both"/>
        <w:rPr>
          <w:rFonts w:ascii="Times New Roman" w:hAnsi="Times New Roman"/>
        </w:rPr>
      </w:pPr>
    </w:p>
    <w:p w:rsidR="00353E7B" w:rsidRPr="00353E7B" w:rsidRDefault="00353E7B" w:rsidP="00353E7B">
      <w:pPr>
        <w:spacing w:after="0" w:line="240" w:lineRule="auto"/>
        <w:jc w:val="both"/>
        <w:rPr>
          <w:rFonts w:ascii="Times New Roman" w:hAnsi="Times New Roman"/>
        </w:rPr>
      </w:pPr>
    </w:p>
    <w:p w:rsidR="00353E7B" w:rsidRPr="00353E7B" w:rsidRDefault="00353E7B" w:rsidP="00353E7B">
      <w:pPr>
        <w:spacing w:after="0" w:line="240" w:lineRule="auto"/>
        <w:jc w:val="both"/>
        <w:rPr>
          <w:rFonts w:ascii="Times New Roman" w:hAnsi="Times New Roman"/>
        </w:rPr>
      </w:pPr>
    </w:p>
    <w:p w:rsidR="00353E7B" w:rsidRPr="00353E7B" w:rsidRDefault="00353E7B" w:rsidP="00353E7B">
      <w:pPr>
        <w:spacing w:after="0" w:line="240" w:lineRule="auto"/>
        <w:jc w:val="both"/>
        <w:rPr>
          <w:rFonts w:ascii="Times New Roman" w:hAnsi="Times New Roman"/>
        </w:rPr>
      </w:pPr>
    </w:p>
    <w:p w:rsidR="00353E7B" w:rsidRPr="00353E7B" w:rsidRDefault="00353E7B" w:rsidP="00353E7B">
      <w:pPr>
        <w:spacing w:after="0" w:line="240" w:lineRule="auto"/>
        <w:jc w:val="both"/>
        <w:rPr>
          <w:rFonts w:ascii="Times New Roman" w:hAnsi="Times New Roman"/>
        </w:rPr>
      </w:pPr>
    </w:p>
    <w:p w:rsidR="00353E7B" w:rsidRPr="00353E7B" w:rsidRDefault="00353E7B" w:rsidP="00353E7B">
      <w:pPr>
        <w:spacing w:after="0" w:line="240" w:lineRule="auto"/>
        <w:jc w:val="both"/>
        <w:rPr>
          <w:rFonts w:ascii="Times New Roman" w:hAnsi="Times New Roman"/>
        </w:rPr>
      </w:pPr>
    </w:p>
    <w:p w:rsidR="00353E7B" w:rsidRDefault="00353E7B" w:rsidP="00353E7B">
      <w:pPr>
        <w:spacing w:after="0" w:line="240" w:lineRule="auto"/>
        <w:jc w:val="both"/>
        <w:rPr>
          <w:rFonts w:ascii="Times New Roman" w:hAnsi="Times New Roman"/>
        </w:rPr>
      </w:pPr>
    </w:p>
    <w:p w:rsidR="00353E7B" w:rsidRDefault="00353E7B" w:rsidP="00353E7B">
      <w:pPr>
        <w:spacing w:after="0" w:line="240" w:lineRule="auto"/>
        <w:jc w:val="both"/>
        <w:rPr>
          <w:rFonts w:ascii="Times New Roman" w:hAnsi="Times New Roman"/>
        </w:rPr>
      </w:pPr>
    </w:p>
    <w:p w:rsidR="00353E7B" w:rsidRDefault="00353E7B" w:rsidP="00353E7B">
      <w:pPr>
        <w:spacing w:after="0" w:line="240" w:lineRule="auto"/>
        <w:jc w:val="both"/>
        <w:rPr>
          <w:rFonts w:ascii="Times New Roman" w:hAnsi="Times New Roman"/>
        </w:rPr>
      </w:pPr>
    </w:p>
    <w:p w:rsidR="00353E7B" w:rsidRPr="00353E7B" w:rsidRDefault="00353E7B" w:rsidP="00353E7B">
      <w:pPr>
        <w:spacing w:after="0" w:line="240" w:lineRule="auto"/>
        <w:jc w:val="both"/>
        <w:rPr>
          <w:rFonts w:ascii="Times New Roman" w:hAnsi="Times New Roman"/>
        </w:rPr>
      </w:pPr>
    </w:p>
    <w:p w:rsidR="00353E7B" w:rsidRPr="00353E7B" w:rsidRDefault="00353E7B" w:rsidP="00353E7B">
      <w:pPr>
        <w:spacing w:after="0" w:line="240" w:lineRule="auto"/>
        <w:jc w:val="both"/>
        <w:rPr>
          <w:rFonts w:ascii="Times New Roman" w:hAnsi="Times New Roman"/>
        </w:rPr>
      </w:pPr>
    </w:p>
    <w:p w:rsidR="00353E7B" w:rsidRPr="00353E7B" w:rsidRDefault="00353E7B" w:rsidP="00353E7B">
      <w:pPr>
        <w:spacing w:after="0" w:line="240" w:lineRule="auto"/>
        <w:jc w:val="both"/>
        <w:rPr>
          <w:rFonts w:ascii="Times New Roman" w:hAnsi="Times New Roman"/>
        </w:rPr>
      </w:pPr>
      <w:r w:rsidRPr="00353E7B">
        <w:rPr>
          <w:rFonts w:ascii="Times New Roman" w:hAnsi="Times New Roman"/>
        </w:rPr>
        <w:t>Исп. Окладникова Олеся Александровна</w:t>
      </w:r>
    </w:p>
    <w:p w:rsidR="00353E7B" w:rsidRPr="00353E7B" w:rsidRDefault="00353E7B" w:rsidP="00353E7B">
      <w:pPr>
        <w:spacing w:after="0" w:line="240" w:lineRule="auto"/>
        <w:jc w:val="both"/>
        <w:rPr>
          <w:rFonts w:ascii="Times New Roman" w:hAnsi="Times New Roman"/>
        </w:rPr>
      </w:pPr>
      <w:r w:rsidRPr="00353E7B">
        <w:rPr>
          <w:rFonts w:ascii="Times New Roman" w:hAnsi="Times New Roman"/>
        </w:rPr>
        <w:t>Тел. 8(30130)47061</w:t>
      </w:r>
    </w:p>
    <w:sectPr w:rsidR="00353E7B" w:rsidRPr="00353E7B" w:rsidSect="00C67AAF">
      <w:pgSz w:w="11906" w:h="16838"/>
      <w:pgMar w:top="1134" w:right="567" w:bottom="70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376E01B0"/>
    <w:name w:val="WW8Num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287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164E8"/>
    <w:rsid w:val="001164E8"/>
    <w:rsid w:val="00166E50"/>
    <w:rsid w:val="001A47AD"/>
    <w:rsid w:val="002B4B67"/>
    <w:rsid w:val="00353E7B"/>
    <w:rsid w:val="0048456D"/>
    <w:rsid w:val="004D470F"/>
    <w:rsid w:val="006E0090"/>
    <w:rsid w:val="00832DF6"/>
    <w:rsid w:val="009D6EB3"/>
    <w:rsid w:val="00A25682"/>
    <w:rsid w:val="00A5166C"/>
    <w:rsid w:val="00A613DF"/>
    <w:rsid w:val="00C67AAF"/>
    <w:rsid w:val="00CC6757"/>
    <w:rsid w:val="00F91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A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0"/>
    <w:qFormat/>
    <w:rsid w:val="00C67AAF"/>
    <w:pPr>
      <w:tabs>
        <w:tab w:val="num" w:pos="0"/>
      </w:tabs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</w:rPr>
  </w:style>
  <w:style w:type="paragraph" w:styleId="2">
    <w:name w:val="heading 2"/>
    <w:basedOn w:val="a"/>
    <w:next w:val="a0"/>
    <w:qFormat/>
    <w:rsid w:val="00C67AAF"/>
    <w:pPr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sid w:val="00C67AAF"/>
    <w:rPr>
      <w:rFonts w:hint="default"/>
    </w:rPr>
  </w:style>
  <w:style w:type="character" w:customStyle="1" w:styleId="WW8Num2z0">
    <w:name w:val="WW8Num2z0"/>
    <w:rsid w:val="00C67AAF"/>
    <w:rPr>
      <w:rFonts w:ascii="Times New Roman" w:eastAsia="Times New Roman" w:hAnsi="Times New Roman" w:cs="Times New Roman" w:hint="default"/>
      <w:b w:val="0"/>
      <w:bCs w:val="0"/>
      <w:i w:val="0"/>
      <w:iCs w:val="0"/>
      <w:w w:val="92"/>
      <w:sz w:val="25"/>
      <w:szCs w:val="25"/>
      <w:lang w:val="ru-RU" w:bidi="ar-SA"/>
    </w:rPr>
  </w:style>
  <w:style w:type="character" w:customStyle="1" w:styleId="WW8Num4z0">
    <w:name w:val="WW8Num4z0"/>
    <w:rsid w:val="00C67AAF"/>
    <w:rPr>
      <w:rFonts w:ascii="Times New Roman" w:eastAsia="Times New Roman" w:hAnsi="Times New Roman" w:cs="Times New Roman" w:hint="default"/>
      <w:b w:val="0"/>
      <w:bCs w:val="0"/>
      <w:i w:val="0"/>
      <w:iCs w:val="0"/>
      <w:w w:val="93"/>
      <w:sz w:val="25"/>
      <w:szCs w:val="25"/>
      <w:lang w:val="ru-RU" w:bidi="ar-SA"/>
    </w:rPr>
  </w:style>
  <w:style w:type="character" w:customStyle="1" w:styleId="WW8Num5z0">
    <w:name w:val="WW8Num5z0"/>
    <w:rsid w:val="00C67AAF"/>
    <w:rPr>
      <w:rFonts w:ascii="Times New Roman" w:eastAsia="Times New Roman" w:hAnsi="Times New Roman" w:cs="Times New Roman" w:hint="default"/>
      <w:b w:val="0"/>
      <w:bCs w:val="0"/>
      <w:i w:val="0"/>
      <w:iCs w:val="0"/>
      <w:w w:val="93"/>
      <w:sz w:val="25"/>
      <w:szCs w:val="25"/>
      <w:lang w:val="ru-RU" w:bidi="ar-SA"/>
    </w:rPr>
  </w:style>
  <w:style w:type="character" w:customStyle="1" w:styleId="WW8Num7z0">
    <w:name w:val="WW8Num7z0"/>
    <w:rsid w:val="00C67AAF"/>
    <w:rPr>
      <w:rFonts w:hint="default"/>
    </w:rPr>
  </w:style>
  <w:style w:type="character" w:customStyle="1" w:styleId="WW8Num8z0">
    <w:name w:val="WW8Num8z0"/>
    <w:rsid w:val="00C67AAF"/>
    <w:rPr>
      <w:rFonts w:ascii="Times New Roman" w:eastAsia="Times New Roman" w:hAnsi="Times New Roman" w:cs="Times New Roman" w:hint="default"/>
      <w:b w:val="0"/>
      <w:bCs w:val="0"/>
      <w:i w:val="0"/>
      <w:iCs w:val="0"/>
      <w:w w:val="93"/>
      <w:sz w:val="25"/>
      <w:szCs w:val="25"/>
      <w:lang w:val="ru-RU" w:bidi="ar-SA"/>
    </w:rPr>
  </w:style>
  <w:style w:type="character" w:customStyle="1" w:styleId="WW8Num9z0">
    <w:name w:val="WW8Num9z0"/>
    <w:rsid w:val="00C67AAF"/>
    <w:rPr>
      <w:rFonts w:ascii="Times New Roman" w:eastAsia="Times New Roman" w:hAnsi="Times New Roman" w:cs="Times New Roman" w:hint="default"/>
      <w:b w:val="0"/>
      <w:bCs w:val="0"/>
      <w:i w:val="0"/>
      <w:iCs w:val="0"/>
      <w:w w:val="91"/>
      <w:sz w:val="25"/>
      <w:szCs w:val="25"/>
      <w:lang w:val="ru-RU" w:bidi="ar-SA"/>
    </w:rPr>
  </w:style>
  <w:style w:type="character" w:customStyle="1" w:styleId="WW8Num10z0">
    <w:name w:val="WW8Num10z0"/>
    <w:rsid w:val="00C67AAF"/>
    <w:rPr>
      <w:rFonts w:ascii="Times New Roman" w:eastAsia="Times New Roman" w:hAnsi="Times New Roman" w:cs="Times New Roman" w:hint="default"/>
      <w:b w:val="0"/>
      <w:bCs w:val="0"/>
      <w:i w:val="0"/>
      <w:iCs w:val="0"/>
      <w:w w:val="93"/>
      <w:sz w:val="25"/>
      <w:szCs w:val="25"/>
      <w:lang w:val="ru-RU" w:bidi="ar-SA"/>
    </w:rPr>
  </w:style>
  <w:style w:type="character" w:customStyle="1" w:styleId="WW8Num1z0">
    <w:name w:val="WW8Num1z0"/>
    <w:rsid w:val="00C67AAF"/>
    <w:rPr>
      <w:rFonts w:ascii="Times New Roman" w:eastAsia="Times New Roman" w:hAnsi="Times New Roman" w:cs="Times New Roman" w:hint="default"/>
      <w:b w:val="0"/>
      <w:bCs w:val="0"/>
      <w:i w:val="0"/>
      <w:iCs w:val="0"/>
      <w:w w:val="92"/>
      <w:sz w:val="25"/>
      <w:szCs w:val="25"/>
      <w:lang w:val="ru-RU" w:bidi="ar-SA"/>
    </w:rPr>
  </w:style>
  <w:style w:type="character" w:customStyle="1" w:styleId="WW8Num1z1">
    <w:name w:val="WW8Num1z1"/>
    <w:rsid w:val="00C67AAF"/>
    <w:rPr>
      <w:rFonts w:hint="default"/>
      <w:lang w:val="ru-RU" w:bidi="ar-SA"/>
    </w:rPr>
  </w:style>
  <w:style w:type="character" w:customStyle="1" w:styleId="WW8Num2z1">
    <w:name w:val="WW8Num2z1"/>
    <w:rsid w:val="00C67AAF"/>
    <w:rPr>
      <w:rFonts w:hint="default"/>
      <w:lang w:val="ru-RU" w:bidi="ar-SA"/>
    </w:rPr>
  </w:style>
  <w:style w:type="character" w:customStyle="1" w:styleId="WW8Num3z1">
    <w:name w:val="WW8Num3z1"/>
    <w:rsid w:val="00C67AAF"/>
    <w:rPr>
      <w:rFonts w:hint="default"/>
      <w:lang w:val="ru-RU" w:bidi="ar-SA"/>
    </w:rPr>
  </w:style>
  <w:style w:type="character" w:customStyle="1" w:styleId="WW8Num4z1">
    <w:name w:val="WW8Num4z1"/>
    <w:rsid w:val="00C67AAF"/>
    <w:rPr>
      <w:rFonts w:hint="default"/>
      <w:lang w:val="ru-RU" w:bidi="ar-SA"/>
    </w:rPr>
  </w:style>
  <w:style w:type="character" w:customStyle="1" w:styleId="WW8Num6z0">
    <w:name w:val="WW8Num6z0"/>
    <w:rsid w:val="00C67AAF"/>
    <w:rPr>
      <w:rFonts w:hint="default"/>
    </w:rPr>
  </w:style>
  <w:style w:type="character" w:customStyle="1" w:styleId="WW8Num8z1">
    <w:name w:val="WW8Num8z1"/>
    <w:rsid w:val="00C67AAF"/>
    <w:rPr>
      <w:rFonts w:hint="default"/>
      <w:lang w:val="ru-RU" w:bidi="ar-SA"/>
    </w:rPr>
  </w:style>
  <w:style w:type="character" w:customStyle="1" w:styleId="WW8Num9z1">
    <w:name w:val="WW8Num9z1"/>
    <w:rsid w:val="00C67AAF"/>
    <w:rPr>
      <w:rFonts w:hint="default"/>
      <w:lang w:val="ru-RU" w:bidi="ar-SA"/>
    </w:rPr>
  </w:style>
  <w:style w:type="character" w:customStyle="1" w:styleId="WW8Num10z1">
    <w:name w:val="WW8Num10z1"/>
    <w:rsid w:val="00C67AAF"/>
    <w:rPr>
      <w:rFonts w:hint="default"/>
      <w:lang w:val="ru-RU" w:bidi="ar-SA"/>
    </w:rPr>
  </w:style>
  <w:style w:type="character" w:customStyle="1" w:styleId="10">
    <w:name w:val="Основной шрифт абзаца1"/>
    <w:rsid w:val="00C67AAF"/>
  </w:style>
  <w:style w:type="character" w:customStyle="1" w:styleId="11">
    <w:name w:val="Заголовок 1 Знак"/>
    <w:rsid w:val="00C67AAF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20">
    <w:name w:val="Заголовок 2 Знак"/>
    <w:rsid w:val="00C67AA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rsid w:val="00C67AAF"/>
    <w:rPr>
      <w:color w:val="0000FF"/>
      <w:u w:val="single"/>
    </w:rPr>
  </w:style>
  <w:style w:type="character" w:styleId="a5">
    <w:name w:val="FollowedHyperlink"/>
    <w:rsid w:val="00C67AAF"/>
    <w:rPr>
      <w:color w:val="800080"/>
      <w:u w:val="single"/>
    </w:rPr>
  </w:style>
  <w:style w:type="character" w:customStyle="1" w:styleId="12">
    <w:name w:val="Гиперссылка1"/>
    <w:basedOn w:val="10"/>
    <w:rsid w:val="00C67AAF"/>
  </w:style>
  <w:style w:type="character" w:customStyle="1" w:styleId="a6">
    <w:name w:val="Текст выноски Знак"/>
    <w:rsid w:val="00C67AAF"/>
    <w:rPr>
      <w:rFonts w:ascii="Tahoma" w:hAnsi="Tahoma" w:cs="Tahoma"/>
      <w:sz w:val="16"/>
      <w:szCs w:val="16"/>
    </w:rPr>
  </w:style>
  <w:style w:type="character" w:customStyle="1" w:styleId="a7">
    <w:name w:val="Название Знак"/>
    <w:rsid w:val="00C67AAF"/>
    <w:rPr>
      <w:b/>
      <w:i/>
      <w:sz w:val="40"/>
    </w:rPr>
  </w:style>
  <w:style w:type="paragraph" w:customStyle="1" w:styleId="a8">
    <w:name w:val="Заголовок"/>
    <w:basedOn w:val="a"/>
    <w:next w:val="a0"/>
    <w:rsid w:val="00C67AA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C67AAF"/>
    <w:pPr>
      <w:spacing w:after="140"/>
    </w:pPr>
  </w:style>
  <w:style w:type="paragraph" w:styleId="a9">
    <w:name w:val="List"/>
    <w:basedOn w:val="a0"/>
    <w:rsid w:val="00C67AAF"/>
    <w:rPr>
      <w:rFonts w:cs="Mangal"/>
    </w:rPr>
  </w:style>
  <w:style w:type="paragraph" w:styleId="aa">
    <w:name w:val="caption"/>
    <w:basedOn w:val="a"/>
    <w:qFormat/>
    <w:rsid w:val="00C67AA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C67AAF"/>
    <w:pPr>
      <w:suppressLineNumbers/>
    </w:pPr>
    <w:rPr>
      <w:rFonts w:cs="Mangal"/>
    </w:rPr>
  </w:style>
  <w:style w:type="paragraph" w:customStyle="1" w:styleId="Caption1">
    <w:name w:val="Caption1"/>
    <w:basedOn w:val="a"/>
    <w:rsid w:val="00C67AA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">
    <w:name w:val="Caption11"/>
    <w:basedOn w:val="a"/>
    <w:rsid w:val="00C67AA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">
    <w:name w:val="Caption111"/>
    <w:basedOn w:val="a"/>
    <w:rsid w:val="00C67AA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">
    <w:name w:val="Caption1111"/>
    <w:basedOn w:val="a"/>
    <w:rsid w:val="00C67AA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">
    <w:name w:val="Caption11111"/>
    <w:basedOn w:val="a"/>
    <w:rsid w:val="00C67AA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Верхний колонтитул1"/>
    <w:basedOn w:val="a"/>
    <w:rsid w:val="00C67AA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rsid w:val="00C67AA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C67AA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c">
    <w:name w:val="a"/>
    <w:basedOn w:val="a"/>
    <w:rsid w:val="00C67AA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qFormat/>
    <w:rsid w:val="00C67AAF"/>
    <w:pPr>
      <w:ind w:left="720"/>
      <w:contextualSpacing/>
    </w:pPr>
  </w:style>
  <w:style w:type="paragraph" w:customStyle="1" w:styleId="nospacing">
    <w:name w:val="nospacing"/>
    <w:basedOn w:val="a"/>
    <w:rsid w:val="00C67AA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10">
    <w:name w:val="11"/>
    <w:basedOn w:val="a"/>
    <w:rsid w:val="00C67AA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paragraph">
    <w:name w:val="listparagraph"/>
    <w:basedOn w:val="a"/>
    <w:rsid w:val="00C67AA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">
    <w:name w:val="bodytext"/>
    <w:basedOn w:val="a"/>
    <w:rsid w:val="00C67AA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5">
    <w:name w:val="Нижний колонтитул1"/>
    <w:basedOn w:val="a"/>
    <w:rsid w:val="00C67AA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paragraph"/>
    <w:basedOn w:val="a"/>
    <w:rsid w:val="00C67AA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67AAF"/>
    <w:pPr>
      <w:suppressAutoHyphens/>
      <w:spacing w:line="100" w:lineRule="atLeast"/>
    </w:pPr>
    <w:rPr>
      <w:rFonts w:ascii="Arial" w:eastAsia="SimSun" w:hAnsi="Arial" w:cs="Arial"/>
      <w:lang w:eastAsia="zh-CN"/>
    </w:rPr>
  </w:style>
  <w:style w:type="paragraph" w:styleId="ae">
    <w:name w:val="Balloon Text"/>
    <w:basedOn w:val="a"/>
    <w:rsid w:val="00C67AA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6">
    <w:name w:val="Название1"/>
    <w:basedOn w:val="a"/>
    <w:rsid w:val="00C67AAF"/>
    <w:pPr>
      <w:spacing w:after="0" w:line="240" w:lineRule="auto"/>
      <w:ind w:firstLine="2268"/>
      <w:jc w:val="center"/>
    </w:pPr>
    <w:rPr>
      <w:b/>
      <w:i/>
      <w:sz w:val="40"/>
      <w:szCs w:val="20"/>
    </w:rPr>
  </w:style>
  <w:style w:type="paragraph" w:customStyle="1" w:styleId="af">
    <w:name w:val="Содержимое врезки"/>
    <w:basedOn w:val="a"/>
    <w:rsid w:val="00C67AAF"/>
  </w:style>
  <w:style w:type="paragraph" w:customStyle="1" w:styleId="af0">
    <w:name w:val="Содержимое таблицы"/>
    <w:basedOn w:val="a"/>
    <w:rsid w:val="00C67AAF"/>
    <w:pPr>
      <w:widowControl w:val="0"/>
      <w:suppressLineNumbers/>
    </w:pPr>
  </w:style>
  <w:style w:type="paragraph" w:customStyle="1" w:styleId="af1">
    <w:name w:val="Заголовок таблицы"/>
    <w:basedOn w:val="af0"/>
    <w:rsid w:val="00C67AAF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val="x-none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Pr>
      <w:rFonts w:hint="default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  <w:b w:val="0"/>
      <w:bCs w:val="0"/>
      <w:i w:val="0"/>
      <w:iCs w:val="0"/>
      <w:w w:val="92"/>
      <w:sz w:val="25"/>
      <w:szCs w:val="25"/>
      <w:lang w:val="ru-RU" w:bidi="ar-SA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  <w:b w:val="0"/>
      <w:bCs w:val="0"/>
      <w:i w:val="0"/>
      <w:iCs w:val="0"/>
      <w:w w:val="93"/>
      <w:sz w:val="25"/>
      <w:szCs w:val="25"/>
      <w:lang w:val="ru-RU" w:bidi="ar-SA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  <w:b w:val="0"/>
      <w:bCs w:val="0"/>
      <w:i w:val="0"/>
      <w:iCs w:val="0"/>
      <w:w w:val="93"/>
      <w:sz w:val="25"/>
      <w:szCs w:val="25"/>
      <w:lang w:val="ru-RU" w:bidi="ar-SA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  <w:b w:val="0"/>
      <w:bCs w:val="0"/>
      <w:i w:val="0"/>
      <w:iCs w:val="0"/>
      <w:w w:val="93"/>
      <w:sz w:val="25"/>
      <w:szCs w:val="25"/>
      <w:lang w:val="ru-RU" w:bidi="ar-SA"/>
    </w:rPr>
  </w:style>
  <w:style w:type="character" w:customStyle="1" w:styleId="WW8Num9z0">
    <w:name w:val="WW8Num9z0"/>
    <w:rPr>
      <w:rFonts w:ascii="Times New Roman" w:eastAsia="Times New Roman" w:hAnsi="Times New Roman" w:cs="Times New Roman" w:hint="default"/>
      <w:b w:val="0"/>
      <w:bCs w:val="0"/>
      <w:i w:val="0"/>
      <w:iCs w:val="0"/>
      <w:w w:val="91"/>
      <w:sz w:val="25"/>
      <w:szCs w:val="25"/>
      <w:lang w:val="ru-RU" w:bidi="ar-SA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  <w:b w:val="0"/>
      <w:bCs w:val="0"/>
      <w:i w:val="0"/>
      <w:iCs w:val="0"/>
      <w:w w:val="93"/>
      <w:sz w:val="25"/>
      <w:szCs w:val="25"/>
      <w:lang w:val="ru-RU" w:bidi="ar-SA"/>
    </w:rPr>
  </w:style>
  <w:style w:type="character" w:customStyle="1" w:styleId="WW8Num1z0">
    <w:name w:val="WW8Num1z0"/>
    <w:rPr>
      <w:rFonts w:ascii="Times New Roman" w:eastAsia="Times New Roman" w:hAnsi="Times New Roman" w:cs="Times New Roman" w:hint="default"/>
      <w:b w:val="0"/>
      <w:bCs w:val="0"/>
      <w:i w:val="0"/>
      <w:iCs w:val="0"/>
      <w:w w:val="92"/>
      <w:sz w:val="25"/>
      <w:szCs w:val="25"/>
      <w:lang w:val="ru-RU" w:bidi="ar-SA"/>
    </w:rPr>
  </w:style>
  <w:style w:type="character" w:customStyle="1" w:styleId="WW8Num1z1">
    <w:name w:val="WW8Num1z1"/>
    <w:rPr>
      <w:rFonts w:hint="default"/>
      <w:lang w:val="ru-RU" w:bidi="ar-SA"/>
    </w:rPr>
  </w:style>
  <w:style w:type="character" w:customStyle="1" w:styleId="WW8Num2z1">
    <w:name w:val="WW8Num2z1"/>
    <w:rPr>
      <w:rFonts w:hint="default"/>
      <w:lang w:val="ru-RU" w:bidi="ar-SA"/>
    </w:rPr>
  </w:style>
  <w:style w:type="character" w:customStyle="1" w:styleId="WW8Num3z1">
    <w:name w:val="WW8Num3z1"/>
    <w:rPr>
      <w:rFonts w:hint="default"/>
      <w:lang w:val="ru-RU" w:bidi="ar-SA"/>
    </w:rPr>
  </w:style>
  <w:style w:type="character" w:customStyle="1" w:styleId="WW8Num4z1">
    <w:name w:val="WW8Num4z1"/>
    <w:rPr>
      <w:rFonts w:hint="default"/>
      <w:lang w:val="ru-RU" w:bidi="ar-SA"/>
    </w:rPr>
  </w:style>
  <w:style w:type="character" w:customStyle="1" w:styleId="WW8Num6z0">
    <w:name w:val="WW8Num6z0"/>
    <w:rPr>
      <w:rFonts w:hint="default"/>
    </w:rPr>
  </w:style>
  <w:style w:type="character" w:customStyle="1" w:styleId="WW8Num8z1">
    <w:name w:val="WW8Num8z1"/>
    <w:rPr>
      <w:rFonts w:hint="default"/>
      <w:lang w:val="ru-RU" w:bidi="ar-SA"/>
    </w:rPr>
  </w:style>
  <w:style w:type="character" w:customStyle="1" w:styleId="WW8Num9z1">
    <w:name w:val="WW8Num9z1"/>
    <w:rPr>
      <w:rFonts w:hint="default"/>
      <w:lang w:val="ru-RU" w:bidi="ar-SA"/>
    </w:rPr>
  </w:style>
  <w:style w:type="character" w:customStyle="1" w:styleId="WW8Num10z1">
    <w:name w:val="WW8Num10z1"/>
    <w:rPr>
      <w:rFonts w:hint="default"/>
      <w:lang w:val="ru-RU" w:bidi="ar-SA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12">
    <w:name w:val="Гиперссылка1"/>
    <w:basedOn w:val="10"/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7">
    <w:name w:val="Название Знак"/>
    <w:rPr>
      <w:b/>
      <w:i/>
      <w:sz w:val="40"/>
    </w:rPr>
  </w:style>
  <w:style w:type="paragraph" w:customStyle="1" w:styleId="a8">
    <w:name w:val="Заголовок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9">
    <w:name w:val="List"/>
    <w:basedOn w:val="a0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Верхний колонтитул1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c">
    <w:name w:val="a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nospacing">
    <w:name w:val="nospacing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10">
    <w:name w:val="11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paragraph">
    <w:name w:val="listparagraph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">
    <w:name w:val="bodytext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5">
    <w:name w:val="Нижний колонтитул1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paragraph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pPr>
      <w:suppressAutoHyphens/>
      <w:spacing w:line="100" w:lineRule="atLeast"/>
    </w:pPr>
    <w:rPr>
      <w:rFonts w:ascii="Arial" w:eastAsia="SimSun" w:hAnsi="Arial" w:cs="Arial"/>
      <w:lang w:eastAsia="zh-CN"/>
    </w:rPr>
  </w:style>
  <w:style w:type="paragraph" w:styleId="ae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16">
    <w:name w:val="Название1"/>
    <w:basedOn w:val="a"/>
    <w:pPr>
      <w:spacing w:after="0" w:line="240" w:lineRule="auto"/>
      <w:ind w:firstLine="2268"/>
      <w:jc w:val="center"/>
    </w:pPr>
    <w:rPr>
      <w:b/>
      <w:i/>
      <w:sz w:val="40"/>
      <w:szCs w:val="20"/>
      <w:lang w:val="x-none"/>
    </w:rPr>
  </w:style>
  <w:style w:type="paragraph" w:customStyle="1" w:styleId="af">
    <w:name w:val="Содержимое врезки"/>
    <w:basedOn w:val="a"/>
  </w:style>
  <w:style w:type="paragraph" w:customStyle="1" w:styleId="af0">
    <w:name w:val="Содержимое таблицы"/>
    <w:basedOn w:val="a"/>
    <w:pPr>
      <w:widowControl w:val="0"/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Земля 2</cp:lastModifiedBy>
  <cp:revision>7</cp:revision>
  <cp:lastPrinted>2024-10-07T01:37:00Z</cp:lastPrinted>
  <dcterms:created xsi:type="dcterms:W3CDTF">2024-09-26T13:31:00Z</dcterms:created>
  <dcterms:modified xsi:type="dcterms:W3CDTF">2024-10-08T01:15:00Z</dcterms:modified>
</cp:coreProperties>
</file>