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01.08.</w:t>
            </w:r>
            <w:r>
              <w:rPr/>
              <w:t>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На основании п.п. ж) пункта 1 статьи 29 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4"/>
        </w:numPr>
        <w:jc w:val="both"/>
        <w:rPr>
          <w:b w:val="false"/>
        </w:rPr>
      </w:pPr>
      <w:r>
        <w:rPr>
          <w:b w:val="false"/>
        </w:rPr>
        <w:t>Приостановить полномочия члена участковой избирательной комиссии № 5</w:t>
      </w:r>
      <w:r>
        <w:rPr>
          <w:b w:val="false"/>
        </w:rPr>
        <w:t>55</w:t>
      </w:r>
      <w:r>
        <w:rPr>
          <w:b w:val="false"/>
        </w:rPr>
        <w:t xml:space="preserve"> с правом решающего голоса </w:t>
      </w:r>
      <w:r>
        <w:rPr>
          <w:b w:val="false"/>
        </w:rPr>
        <w:t>Рыболовой Натальи Борисовны</w:t>
      </w:r>
      <w:r>
        <w:rPr>
          <w:b w:val="false"/>
        </w:rPr>
        <w:t xml:space="preserve"> на период проведения выборов депутатов представительного органа муниципального образования «Северо-Байкальский район» 8 сентября 2024 года.</w:t>
      </w:r>
    </w:p>
    <w:p>
      <w:pPr>
        <w:pStyle w:val="BodyTextIndent"/>
        <w:widowControl/>
        <w:numPr>
          <w:ilvl w:val="0"/>
          <w:numId w:val="5"/>
        </w:numPr>
        <w:suppressAutoHyphens w:val="true"/>
        <w:bidi w:val="0"/>
        <w:spacing w:before="0" w:after="0"/>
        <w:ind w:hanging="340" w:left="-794" w:right="0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Настоящее решение вступает в силу  со дня его принятия.</w:t>
      </w:r>
    </w:p>
    <w:p>
      <w:pPr>
        <w:pStyle w:val="BodyTextIndent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283" w:righ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</w:t>
        <w:tab/>
        <w:t>____________  С.А. Нилова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  <w:tab/>
        <w:t>____________  А.А. Тяжкова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LibreOffice/7.6.7.2$Windows_X86_64 LibreOffice_project/dd47e4b30cb7dab30588d6c79c651f218165e3c5</Application>
  <AppVersion>15.0000</AppVersion>
  <Pages>1</Pages>
  <Words>101</Words>
  <Characters>780</Characters>
  <CharactersWithSpaces>876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2024-08-01T09:37:15Z</cp:lastPrinted>
  <dcterms:modified xsi:type="dcterms:W3CDTF">2024-08-01T09:37:18Z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